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E95" w:rsidRPr="00CF1E28" w:rsidRDefault="00B8537B" w:rsidP="005E5D29">
      <w:pPr>
        <w:jc w:val="center"/>
        <w:rPr>
          <w:rFonts w:ascii="Times New Roman" w:hAnsi="Times New Roman" w:cs="Times New Roman"/>
          <w:b/>
          <w:sz w:val="28"/>
          <w:szCs w:val="24"/>
        </w:rPr>
      </w:pPr>
      <w:r w:rsidRPr="00CF1E28">
        <w:rPr>
          <w:rFonts w:ascii="Times New Roman" w:hAnsi="Times New Roman" w:cs="Times New Roman"/>
          <w:b/>
          <w:sz w:val="28"/>
          <w:szCs w:val="24"/>
        </w:rPr>
        <w:t>Градостроительный план земельного участка</w:t>
      </w:r>
    </w:p>
    <w:p w:rsidR="00B8537B" w:rsidRPr="00CF1E28" w:rsidRDefault="00B8537B" w:rsidP="00B0118D">
      <w:pPr>
        <w:pStyle w:val="ConsPlusNonformat"/>
        <w:tabs>
          <w:tab w:val="left" w:pos="9356"/>
        </w:tabs>
        <w:jc w:val="both"/>
        <w:rPr>
          <w:rFonts w:ascii="Times New Roman" w:hAnsi="Times New Roman" w:cs="Times New Roman"/>
          <w:b/>
          <w:sz w:val="24"/>
          <w:szCs w:val="24"/>
        </w:rPr>
      </w:pPr>
    </w:p>
    <w:tbl>
      <w:tblPr>
        <w:tblStyle w:val="a3"/>
        <w:tblW w:w="5007" w:type="pct"/>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80" w:firstRow="0" w:lastRow="0" w:firstColumn="1" w:lastColumn="0" w:noHBand="0" w:noVBand="1"/>
      </w:tblPr>
      <w:tblGrid>
        <w:gridCol w:w="366"/>
        <w:gridCol w:w="366"/>
        <w:gridCol w:w="366"/>
        <w:gridCol w:w="366"/>
        <w:gridCol w:w="370"/>
        <w:gridCol w:w="370"/>
        <w:gridCol w:w="372"/>
        <w:gridCol w:w="370"/>
        <w:gridCol w:w="369"/>
        <w:gridCol w:w="369"/>
        <w:gridCol w:w="369"/>
        <w:gridCol w:w="369"/>
        <w:gridCol w:w="369"/>
        <w:gridCol w:w="367"/>
        <w:gridCol w:w="367"/>
        <w:gridCol w:w="367"/>
        <w:gridCol w:w="367"/>
        <w:gridCol w:w="363"/>
        <w:gridCol w:w="349"/>
        <w:gridCol w:w="345"/>
        <w:gridCol w:w="341"/>
        <w:gridCol w:w="341"/>
        <w:gridCol w:w="341"/>
        <w:gridCol w:w="341"/>
        <w:gridCol w:w="341"/>
        <w:gridCol w:w="339"/>
        <w:gridCol w:w="339"/>
        <w:gridCol w:w="337"/>
      </w:tblGrid>
      <w:tr w:rsidR="00A3692E" w:rsidRPr="00CF1E28" w:rsidTr="00A3692E">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r w:rsidRPr="00CF1E28">
              <w:rPr>
                <w:rFonts w:ascii="Times New Roman" w:hAnsi="Times New Roman" w:cs="Times New Roman"/>
                <w:b/>
                <w:sz w:val="24"/>
                <w:szCs w:val="24"/>
              </w:rPr>
              <w:t>N</w:t>
            </w:r>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0" w:name="NumX1"/>
            <w:r w:rsidRPr="00CF1E28">
              <w:rPr>
                <w:rFonts w:ascii="Times New Roman" w:eastAsia="Times New Roman" w:hAnsi="Times New Roman" w:cs="Times New Roman"/>
                <w:b/>
                <w:sz w:val="24"/>
                <w:szCs w:val="24"/>
                <w:lang w:val="en-US"/>
              </w:rPr>
              <w:t>Р</w:t>
            </w:r>
            <w:bookmarkEnd w:id="0"/>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 w:name="NumX2"/>
            <w:r w:rsidRPr="00CF1E28">
              <w:rPr>
                <w:rFonts w:ascii="Times New Roman" w:eastAsia="Times New Roman" w:hAnsi="Times New Roman" w:cs="Times New Roman"/>
                <w:b/>
                <w:sz w:val="24"/>
                <w:szCs w:val="24"/>
                <w:lang w:val="en-US"/>
              </w:rPr>
              <w:t>Ф</w:t>
            </w:r>
            <w:bookmarkEnd w:id="1"/>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 w:name="NumX3"/>
            <w:r w:rsidRPr="00CF1E28">
              <w:rPr>
                <w:rFonts w:ascii="Times New Roman" w:eastAsia="Times New Roman" w:hAnsi="Times New Roman" w:cs="Times New Roman"/>
                <w:b/>
                <w:sz w:val="24"/>
                <w:szCs w:val="24"/>
                <w:lang w:val="en-US"/>
              </w:rPr>
              <w:t>-</w:t>
            </w:r>
            <w:bookmarkEnd w:id="2"/>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3" w:name="NumX4"/>
            <w:r w:rsidRPr="00CF1E28">
              <w:rPr>
                <w:rFonts w:ascii="Times New Roman" w:eastAsia="Times New Roman" w:hAnsi="Times New Roman" w:cs="Times New Roman"/>
                <w:b/>
                <w:sz w:val="24"/>
                <w:szCs w:val="24"/>
                <w:lang w:val="en-US"/>
              </w:rPr>
              <w:t>6</w:t>
            </w:r>
            <w:bookmarkEnd w:id="3"/>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4" w:name="NumX5"/>
            <w:r w:rsidRPr="00CF1E28">
              <w:rPr>
                <w:rFonts w:ascii="Times New Roman" w:eastAsia="Times New Roman" w:hAnsi="Times New Roman" w:cs="Times New Roman"/>
                <w:b/>
                <w:sz w:val="24"/>
                <w:szCs w:val="24"/>
                <w:lang w:val="en-US"/>
              </w:rPr>
              <w:t>6</w:t>
            </w:r>
            <w:bookmarkEnd w:id="4"/>
          </w:p>
        </w:tc>
        <w:tc>
          <w:tcPr>
            <w:tcW w:w="185"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5" w:name="NumX6"/>
            <w:r w:rsidRPr="00CF1E28">
              <w:rPr>
                <w:rFonts w:ascii="Times New Roman" w:eastAsia="Times New Roman" w:hAnsi="Times New Roman" w:cs="Times New Roman"/>
                <w:b/>
                <w:sz w:val="24"/>
                <w:szCs w:val="24"/>
                <w:lang w:val="en-US"/>
              </w:rPr>
              <w:t>-</w:t>
            </w:r>
            <w:bookmarkEnd w:id="5"/>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6" w:name="NumX7"/>
            <w:r w:rsidRPr="00CF1E28">
              <w:rPr>
                <w:rFonts w:ascii="Times New Roman" w:eastAsia="Times New Roman" w:hAnsi="Times New Roman" w:cs="Times New Roman"/>
                <w:b/>
                <w:sz w:val="24"/>
                <w:szCs w:val="24"/>
                <w:lang w:val="en-US"/>
              </w:rPr>
              <w:t>2</w:t>
            </w:r>
            <w:bookmarkEnd w:id="6"/>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7" w:name="NumX8"/>
            <w:r w:rsidRPr="00CF1E28">
              <w:rPr>
                <w:rFonts w:ascii="Times New Roman" w:eastAsia="Times New Roman" w:hAnsi="Times New Roman" w:cs="Times New Roman"/>
                <w:b/>
                <w:sz w:val="24"/>
                <w:szCs w:val="24"/>
                <w:lang w:val="en-US"/>
              </w:rPr>
              <w:t>-</w:t>
            </w:r>
            <w:bookmarkEnd w:id="7"/>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8" w:name="NumX9"/>
            <w:r w:rsidRPr="00CF1E28">
              <w:rPr>
                <w:rFonts w:ascii="Times New Roman" w:eastAsia="Times New Roman" w:hAnsi="Times New Roman" w:cs="Times New Roman"/>
                <w:b/>
                <w:sz w:val="24"/>
                <w:szCs w:val="24"/>
                <w:lang w:val="en-US"/>
              </w:rPr>
              <w:t>9</w:t>
            </w:r>
            <w:bookmarkEnd w:id="8"/>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9" w:name="NumX10"/>
            <w:r w:rsidRPr="00CF1E28">
              <w:rPr>
                <w:rFonts w:ascii="Times New Roman" w:eastAsia="Times New Roman" w:hAnsi="Times New Roman" w:cs="Times New Roman"/>
                <w:b/>
                <w:sz w:val="24"/>
                <w:szCs w:val="24"/>
                <w:lang w:val="en-US"/>
              </w:rPr>
              <w:t>4</w:t>
            </w:r>
            <w:bookmarkEnd w:id="9"/>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0" w:name="NumX11"/>
            <w:r w:rsidRPr="00CF1E28">
              <w:rPr>
                <w:rFonts w:ascii="Times New Roman" w:eastAsia="Times New Roman" w:hAnsi="Times New Roman" w:cs="Times New Roman"/>
                <w:b/>
                <w:sz w:val="24"/>
                <w:szCs w:val="24"/>
                <w:lang w:val="en-US"/>
              </w:rPr>
              <w:t>-</w:t>
            </w:r>
            <w:bookmarkEnd w:id="10"/>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1" w:name="NumX12"/>
            <w:r w:rsidRPr="00CF1E28">
              <w:rPr>
                <w:rFonts w:ascii="Times New Roman" w:eastAsia="Times New Roman" w:hAnsi="Times New Roman" w:cs="Times New Roman"/>
                <w:b/>
                <w:sz w:val="24"/>
                <w:szCs w:val="24"/>
                <w:lang w:val="en-US"/>
              </w:rPr>
              <w:t>0</w:t>
            </w:r>
            <w:bookmarkEnd w:id="11"/>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2" w:name="NumX13"/>
            <w:r w:rsidRPr="00CF1E28">
              <w:rPr>
                <w:rFonts w:ascii="Times New Roman" w:eastAsia="Times New Roman" w:hAnsi="Times New Roman" w:cs="Times New Roman"/>
                <w:b/>
                <w:sz w:val="24"/>
                <w:szCs w:val="24"/>
                <w:lang w:val="en-US"/>
              </w:rPr>
              <w:t>-</w:t>
            </w:r>
            <w:bookmarkEnd w:id="12"/>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3" w:name="NumX14"/>
            <w:r w:rsidRPr="00CF1E28">
              <w:rPr>
                <w:rFonts w:ascii="Times New Roman" w:eastAsia="Times New Roman" w:hAnsi="Times New Roman" w:cs="Times New Roman"/>
                <w:b/>
                <w:sz w:val="24"/>
                <w:szCs w:val="24"/>
                <w:lang w:val="en-US"/>
              </w:rPr>
              <w:t>0</w:t>
            </w:r>
            <w:bookmarkEnd w:id="13"/>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4" w:name="NumX15"/>
            <w:r w:rsidRPr="00CF1E28">
              <w:rPr>
                <w:rFonts w:ascii="Times New Roman" w:eastAsia="Times New Roman" w:hAnsi="Times New Roman" w:cs="Times New Roman"/>
                <w:b/>
                <w:sz w:val="24"/>
                <w:szCs w:val="24"/>
                <w:lang w:val="en-US"/>
              </w:rPr>
              <w:t>0</w:t>
            </w:r>
            <w:bookmarkEnd w:id="14"/>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5" w:name="NumX16"/>
            <w:r w:rsidRPr="00CF1E28">
              <w:rPr>
                <w:rFonts w:ascii="Times New Roman" w:eastAsia="Times New Roman" w:hAnsi="Times New Roman" w:cs="Times New Roman"/>
                <w:b/>
                <w:sz w:val="24"/>
                <w:szCs w:val="24"/>
                <w:lang w:val="en-US"/>
              </w:rPr>
              <w:t>-</w:t>
            </w:r>
            <w:bookmarkEnd w:id="15"/>
          </w:p>
        </w:tc>
        <w:tc>
          <w:tcPr>
            <w:tcW w:w="181"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6" w:name="NumX17"/>
            <w:r w:rsidRPr="00CF1E28">
              <w:rPr>
                <w:rFonts w:ascii="Times New Roman" w:eastAsia="Times New Roman" w:hAnsi="Times New Roman" w:cs="Times New Roman"/>
                <w:b/>
                <w:sz w:val="24"/>
                <w:szCs w:val="24"/>
                <w:lang w:val="en-US"/>
              </w:rPr>
              <w:t>2</w:t>
            </w:r>
            <w:bookmarkEnd w:id="16"/>
          </w:p>
        </w:tc>
        <w:tc>
          <w:tcPr>
            <w:tcW w:w="174"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7" w:name="NumX18"/>
            <w:r w:rsidRPr="00CF1E28">
              <w:rPr>
                <w:rFonts w:ascii="Times New Roman" w:eastAsia="Times New Roman" w:hAnsi="Times New Roman" w:cs="Times New Roman"/>
                <w:b/>
                <w:sz w:val="24"/>
                <w:szCs w:val="24"/>
                <w:lang w:val="en-US"/>
              </w:rPr>
              <w:t>0</w:t>
            </w:r>
            <w:bookmarkEnd w:id="17"/>
          </w:p>
        </w:tc>
        <w:tc>
          <w:tcPr>
            <w:tcW w:w="172"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8" w:name="NumX19"/>
            <w:r w:rsidRPr="00CF1E28">
              <w:rPr>
                <w:rFonts w:ascii="Times New Roman" w:eastAsia="Times New Roman" w:hAnsi="Times New Roman" w:cs="Times New Roman"/>
                <w:b/>
                <w:sz w:val="24"/>
                <w:szCs w:val="24"/>
                <w:lang w:val="en-US"/>
              </w:rPr>
              <w:t>2</w:t>
            </w:r>
            <w:bookmarkEnd w:id="18"/>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9" w:name="NumX20"/>
            <w:r w:rsidRPr="00CF1E28">
              <w:rPr>
                <w:rFonts w:ascii="Times New Roman" w:eastAsia="Times New Roman" w:hAnsi="Times New Roman" w:cs="Times New Roman"/>
                <w:b/>
                <w:sz w:val="24"/>
                <w:szCs w:val="24"/>
                <w:lang w:val="en-US"/>
              </w:rPr>
              <w:t>5</w:t>
            </w:r>
            <w:bookmarkEnd w:id="19"/>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0" w:name="NumX21"/>
            <w:r w:rsidRPr="00CF1E28">
              <w:rPr>
                <w:rFonts w:ascii="Times New Roman" w:eastAsia="Times New Roman" w:hAnsi="Times New Roman" w:cs="Times New Roman"/>
                <w:b/>
                <w:sz w:val="24"/>
                <w:szCs w:val="24"/>
                <w:lang w:val="en-US"/>
              </w:rPr>
              <w:t>-</w:t>
            </w:r>
            <w:bookmarkEnd w:id="20"/>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1" w:name="NumX22"/>
            <w:r w:rsidRPr="00CF1E28">
              <w:rPr>
                <w:rFonts w:ascii="Times New Roman" w:eastAsia="Times New Roman" w:hAnsi="Times New Roman" w:cs="Times New Roman"/>
                <w:b/>
                <w:sz w:val="24"/>
                <w:szCs w:val="24"/>
                <w:lang w:val="en-US"/>
              </w:rPr>
              <w:t>0</w:t>
            </w:r>
            <w:bookmarkEnd w:id="21"/>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2" w:name="NumX23"/>
            <w:r w:rsidRPr="00CF1E28">
              <w:rPr>
                <w:rFonts w:ascii="Times New Roman" w:eastAsia="Times New Roman" w:hAnsi="Times New Roman" w:cs="Times New Roman"/>
                <w:b/>
                <w:sz w:val="24"/>
                <w:szCs w:val="24"/>
                <w:lang w:val="en-US"/>
              </w:rPr>
              <w:t>0</w:t>
            </w:r>
            <w:bookmarkEnd w:id="22"/>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3" w:name="NumX24"/>
            <w:r w:rsidRPr="00CF1E28">
              <w:rPr>
                <w:rFonts w:ascii="Times New Roman" w:eastAsia="Times New Roman" w:hAnsi="Times New Roman" w:cs="Times New Roman"/>
                <w:b/>
                <w:sz w:val="24"/>
                <w:szCs w:val="24"/>
                <w:lang w:val="en-US"/>
              </w:rPr>
              <w:t>2</w:t>
            </w:r>
            <w:bookmarkEnd w:id="23"/>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4" w:name="NumX25"/>
            <w:r>
              <w:rPr>
                <w:rFonts w:ascii="Times New Roman" w:eastAsia="Times New Roman" w:hAnsi="Times New Roman" w:cs="Times New Roman"/>
                <w:b/>
                <w:sz w:val="24"/>
                <w:szCs w:val="24"/>
                <w:lang w:val="en-US"/>
              </w:rPr>
              <w:t>1</w:t>
            </w:r>
            <w:bookmarkEnd w:id="24"/>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5" w:name="NumX26"/>
            <w:r>
              <w:rPr>
                <w:rFonts w:ascii="Times New Roman" w:eastAsia="Times New Roman" w:hAnsi="Times New Roman" w:cs="Times New Roman"/>
                <w:b/>
                <w:sz w:val="24"/>
                <w:szCs w:val="24"/>
                <w:lang w:val="en-US"/>
              </w:rPr>
              <w:t>-</w:t>
            </w:r>
            <w:bookmarkEnd w:id="25"/>
          </w:p>
        </w:tc>
        <w:tc>
          <w:tcPr>
            <w:tcW w:w="168"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6" w:name="NumX27"/>
            <w:r w:rsidRPr="00CF1E28">
              <w:rPr>
                <w:rFonts w:ascii="Times New Roman" w:eastAsia="Times New Roman" w:hAnsi="Times New Roman" w:cs="Times New Roman"/>
                <w:b/>
                <w:sz w:val="24"/>
                <w:szCs w:val="24"/>
                <w:lang w:val="en-US"/>
              </w:rPr>
              <w:t>0</w:t>
            </w:r>
            <w:bookmarkEnd w:id="26"/>
          </w:p>
        </w:tc>
      </w:tr>
    </w:tbl>
    <w:p w:rsidR="00B8537B" w:rsidRPr="00CF1E28" w:rsidRDefault="00B8537B" w:rsidP="00B0118D">
      <w:pPr>
        <w:pStyle w:val="ConsPlusNonformat"/>
        <w:tabs>
          <w:tab w:val="left" w:pos="9356"/>
        </w:tabs>
        <w:spacing w:before="240"/>
        <w:jc w:val="both"/>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земельного участка подготовлен на основании</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7" w:name="Letter"/>
            <w:bookmarkEnd w:id="27"/>
          </w:p>
        </w:tc>
      </w:tr>
      <w:tr w:rsidR="00B8537B" w:rsidRPr="00CF1E28" w:rsidTr="007A457A">
        <w:tc>
          <w:tcPr>
            <w:tcW w:w="10490" w:type="dxa"/>
            <w:tcBorders>
              <w:top w:val="single" w:sz="4" w:space="0" w:color="auto"/>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8" w:name="ApplicantName"/>
            <w:bookmarkEnd w:id="28"/>
          </w:p>
        </w:tc>
      </w:tr>
      <w:tr w:rsidR="00B8537B" w:rsidRPr="00CF1E28" w:rsidTr="007A457A">
        <w:tc>
          <w:tcPr>
            <w:tcW w:w="10490" w:type="dxa"/>
            <w:tcBorders>
              <w:top w:val="single" w:sz="4" w:space="0" w:color="auto"/>
            </w:tcBorders>
          </w:tcPr>
          <w:p w:rsidR="00B8537B" w:rsidRPr="00C80F62" w:rsidRDefault="00A66C09" w:rsidP="00B0118D">
            <w:pPr>
              <w:tabs>
                <w:tab w:val="left" w:pos="9356"/>
              </w:tabs>
              <w:jc w:val="center"/>
              <w:rPr>
                <w:rFonts w:ascii="Times New Roman" w:eastAsia="Times New Roman" w:hAnsi="Times New Roman" w:cs="Times New Roman"/>
                <w:sz w:val="16"/>
                <w:szCs w:val="16"/>
              </w:rPr>
            </w:pPr>
            <w:r w:rsidRPr="00A66C09">
              <w:rPr>
                <w:rFonts w:ascii="Times New Roman" w:eastAsia="Times New Roman" w:hAnsi="Times New Roman" w:cs="Times New Roman"/>
                <w:sz w:val="16"/>
                <w:szCs w:val="16"/>
              </w:rPr>
              <w:t>(реквизиты заявления правообладателя земельного участка, иного лица в случа</w:t>
            </w:r>
            <w:r w:rsidR="00866403">
              <w:rPr>
                <w:rFonts w:ascii="Times New Roman" w:eastAsia="Times New Roman" w:hAnsi="Times New Roman" w:cs="Times New Roman"/>
                <w:sz w:val="16"/>
                <w:szCs w:val="16"/>
              </w:rPr>
              <w:t>ях</w:t>
            </w:r>
            <w:r w:rsidRPr="00A66C09">
              <w:rPr>
                <w:rFonts w:ascii="Times New Roman" w:eastAsia="Times New Roman" w:hAnsi="Times New Roman" w:cs="Times New Roman"/>
                <w:sz w:val="16"/>
                <w:szCs w:val="16"/>
              </w:rPr>
              <w:t>, предусмотренн</w:t>
            </w:r>
            <w:r w:rsidR="00866403">
              <w:rPr>
                <w:rFonts w:ascii="Times New Roman" w:eastAsia="Times New Roman" w:hAnsi="Times New Roman" w:cs="Times New Roman"/>
                <w:sz w:val="16"/>
                <w:szCs w:val="16"/>
              </w:rPr>
              <w:t>ых</w:t>
            </w:r>
            <w:r w:rsidRPr="00A66C09">
              <w:rPr>
                <w:rFonts w:ascii="Times New Roman" w:eastAsia="Times New Roman" w:hAnsi="Times New Roman" w:cs="Times New Roman"/>
                <w:sz w:val="16"/>
                <w:szCs w:val="16"/>
              </w:rPr>
              <w:t xml:space="preserve"> част</w:t>
            </w:r>
            <w:r w:rsidR="00866403">
              <w:rPr>
                <w:rFonts w:ascii="Times New Roman" w:eastAsia="Times New Roman" w:hAnsi="Times New Roman" w:cs="Times New Roman"/>
                <w:sz w:val="16"/>
                <w:szCs w:val="16"/>
              </w:rPr>
              <w:t>ями</w:t>
            </w:r>
            <w:r w:rsidRPr="00A66C09">
              <w:rPr>
                <w:rFonts w:ascii="Times New Roman" w:eastAsia="Times New Roman" w:hAnsi="Times New Roman" w:cs="Times New Roman"/>
                <w:sz w:val="16"/>
                <w:szCs w:val="16"/>
              </w:rPr>
              <w:t xml:space="preserve"> 1.1</w:t>
            </w:r>
            <w:r w:rsidR="00866403">
              <w:rPr>
                <w:rFonts w:ascii="Times New Roman" w:eastAsia="Times New Roman" w:hAnsi="Times New Roman" w:cs="Times New Roman"/>
                <w:sz w:val="16"/>
                <w:szCs w:val="16"/>
              </w:rPr>
              <w:t xml:space="preserve"> и 1.2</w:t>
            </w:r>
            <w:r w:rsidRPr="00A66C09">
              <w:rPr>
                <w:rFonts w:ascii="Times New Roman" w:eastAsia="Times New Roman" w:hAnsi="Times New Roman" w:cs="Times New Roman"/>
                <w:sz w:val="16"/>
                <w:szCs w:val="16"/>
              </w:rPr>
              <w:t xml:space="preserve"> статьи 57.3 Градостроительного кодекса Российской Федерации, с указанием ф.и.о.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tc>
      </w:tr>
    </w:tbl>
    <w:p w:rsidR="00B8537B" w:rsidRPr="00CF1E28" w:rsidRDefault="00B8537B" w:rsidP="00B0118D">
      <w:pPr>
        <w:tabs>
          <w:tab w:val="left" w:pos="9356"/>
        </w:tabs>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Местонахождение земельного участка</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b/>
                <w:sz w:val="24"/>
                <w:szCs w:val="24"/>
              </w:rPr>
              <w:t>Свердловская область</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(субъект Российской Федерации)</w:t>
            </w:r>
          </w:p>
        </w:tc>
      </w:tr>
      <w:tr w:rsidR="00B8537B" w:rsidRPr="00CF1E28" w:rsidTr="007A457A">
        <w:tc>
          <w:tcPr>
            <w:tcW w:w="10490" w:type="dxa"/>
            <w:tcBorders>
              <w:bottom w:val="single" w:sz="4" w:space="0" w:color="auto"/>
            </w:tcBorders>
          </w:tcPr>
          <w:p w:rsidR="00B8537B" w:rsidRPr="00A8639C" w:rsidRDefault="00A8639C" w:rsidP="00B0118D">
            <w:pPr>
              <w:tabs>
                <w:tab w:val="left" w:pos="9356"/>
              </w:tabs>
              <w:jc w:val="center"/>
              <w:rPr>
                <w:rFonts w:ascii="Times New Roman" w:hAnsi="Times New Roman" w:cs="Times New Roman"/>
                <w:sz w:val="24"/>
                <w:szCs w:val="24"/>
              </w:rPr>
            </w:pPr>
            <w:r>
              <w:rPr>
                <w:rFonts w:ascii="Times New Roman" w:eastAsia="Times New Roman" w:hAnsi="Times New Roman" w:cs="Times New Roman"/>
                <w:b/>
                <w:sz w:val="24"/>
                <w:szCs w:val="24"/>
              </w:rPr>
              <w:t>м</w:t>
            </w:r>
            <w:r>
              <w:rPr>
                <w:rFonts w:ascii="Times New Roman" w:eastAsia="Times New Roman" w:hAnsi="Times New Roman" w:cs="Times New Roman"/>
                <w:b/>
                <w:sz w:val="24"/>
                <w:szCs w:val="24"/>
                <w:lang w:val="en-US"/>
              </w:rPr>
              <w:t>у</w:t>
            </w:r>
            <w:r>
              <w:rPr>
                <w:rFonts w:ascii="Times New Roman" w:eastAsia="Times New Roman" w:hAnsi="Times New Roman" w:cs="Times New Roman"/>
                <w:b/>
                <w:sz w:val="24"/>
                <w:szCs w:val="24"/>
              </w:rPr>
              <w:t>ниципальное образование Алапаевское</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(муниципальный район или городской округ)</w:t>
            </w:r>
          </w:p>
        </w:tc>
      </w:tr>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(поселение)</w:t>
            </w:r>
          </w:p>
        </w:tc>
      </w:tr>
    </w:tbl>
    <w:p w:rsidR="00B8537B" w:rsidRPr="00CF1E28" w:rsidRDefault="00B8537B"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Описание границ земельного участка</w:t>
      </w:r>
      <w:r w:rsidR="009854BD">
        <w:rPr>
          <w:rFonts w:ascii="Times New Roman" w:hAnsi="Times New Roman" w:cs="Times New Roman"/>
          <w:sz w:val="24"/>
          <w:szCs w:val="24"/>
        </w:rPr>
        <w:t xml:space="preserve"> (образуемого земельного участка)</w:t>
      </w:r>
      <w:r w:rsidRPr="00CF1E28">
        <w:rPr>
          <w:rFonts w:ascii="Times New Roman" w:hAnsi="Times New Roman" w:cs="Times New Roman"/>
          <w:sz w:val="24"/>
          <w:szCs w:val="24"/>
        </w:rPr>
        <w:t>:</w:t>
      </w:r>
      <w:r w:rsidR="0016051B">
        <w:rPr>
          <w:rFonts w:ascii="Times New Roman" w:hAnsi="Times New Roman" w:cs="Times New Roman"/>
          <w:sz w:val="24"/>
          <w:szCs w:val="24"/>
        </w:rPr>
        <w:t xml:space="preserve"> см. Приложение №1</w:t>
      </w:r>
    </w:p>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753"/>
        <w:gridCol w:w="6740"/>
      </w:tblGrid>
      <w:tr w:rsidR="009854BD" w:rsidRPr="00CF1E28" w:rsidTr="003F5352">
        <w:tc>
          <w:tcPr>
            <w:tcW w:w="10053" w:type="dxa"/>
            <w:gridSpan w:val="3"/>
          </w:tcPr>
          <w:p w:rsidR="009854BD" w:rsidRPr="009854BD" w:rsidRDefault="009854BD" w:rsidP="009854BD">
            <w:pPr>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Кадастровый номер земельного участка (при наличии)</w:t>
            </w:r>
            <w:r w:rsidRPr="009854BD">
              <w:rPr>
                <w:rFonts w:ascii="Times New Roman" w:hAnsi="Times New Roman" w:cs="Times New Roman"/>
                <w:sz w:val="24"/>
                <w:szCs w:val="24"/>
              </w:rPr>
              <w:t xml:space="preserve"> или в случа</w:t>
            </w:r>
            <w:r w:rsidR="00866403">
              <w:rPr>
                <w:rFonts w:ascii="Times New Roman" w:hAnsi="Times New Roman" w:cs="Times New Roman"/>
                <w:sz w:val="24"/>
                <w:szCs w:val="24"/>
              </w:rPr>
              <w:t>ях</w:t>
            </w:r>
            <w:r w:rsidRPr="009854BD">
              <w:rPr>
                <w:rFonts w:ascii="Times New Roman" w:hAnsi="Times New Roman" w:cs="Times New Roman"/>
                <w:sz w:val="24"/>
                <w:szCs w:val="24"/>
              </w:rPr>
              <w:t>, предусмотренн</w:t>
            </w:r>
            <w:r w:rsidR="00866403">
              <w:rPr>
                <w:rFonts w:ascii="Times New Roman" w:hAnsi="Times New Roman" w:cs="Times New Roman"/>
                <w:sz w:val="24"/>
                <w:szCs w:val="24"/>
              </w:rPr>
              <w:t>ых</w:t>
            </w:r>
            <w:r w:rsidRPr="009854BD">
              <w:rPr>
                <w:rFonts w:ascii="Times New Roman" w:hAnsi="Times New Roman" w:cs="Times New Roman"/>
                <w:sz w:val="24"/>
                <w:szCs w:val="24"/>
              </w:rPr>
              <w:t xml:space="preserve"> част</w:t>
            </w:r>
            <w:r w:rsidR="00866403">
              <w:rPr>
                <w:rFonts w:ascii="Times New Roman" w:hAnsi="Times New Roman" w:cs="Times New Roman"/>
                <w:sz w:val="24"/>
                <w:szCs w:val="24"/>
              </w:rPr>
              <w:t>ями</w:t>
            </w:r>
            <w:r w:rsidRPr="009854BD">
              <w:rPr>
                <w:rFonts w:ascii="Times New Roman" w:hAnsi="Times New Roman" w:cs="Times New Roman"/>
                <w:sz w:val="24"/>
                <w:szCs w:val="24"/>
              </w:rPr>
              <w:t xml:space="preserve"> 1.1</w:t>
            </w:r>
            <w:r w:rsidR="00866403">
              <w:rPr>
                <w:rFonts w:ascii="Times New Roman" w:hAnsi="Times New Roman" w:cs="Times New Roman"/>
                <w:sz w:val="24"/>
                <w:szCs w:val="24"/>
              </w:rPr>
              <w:t xml:space="preserve"> и 1.2</w:t>
            </w:r>
            <w:r w:rsidRPr="009854BD">
              <w:rPr>
                <w:rFonts w:ascii="Times New Roman" w:hAnsi="Times New Roman" w:cs="Times New Roman"/>
                <w:sz w:val="24"/>
                <w:szCs w:val="24"/>
              </w:rPr>
              <w:t xml:space="preserve"> статьи 57.3 Градостроительного кодекса Российской Федерации, условный номер образуемого земельного участка на основании утвержденных проекта межевания территории и (или) схемы расположения земельного участка или земельных участков на </w:t>
            </w:r>
            <w:r>
              <w:rPr>
                <w:rFonts w:ascii="Times New Roman" w:hAnsi="Times New Roman" w:cs="Times New Roman"/>
                <w:sz w:val="24"/>
                <w:szCs w:val="24"/>
              </w:rPr>
              <w:t>кадастровом плане</w:t>
            </w:r>
          </w:p>
        </w:tc>
      </w:tr>
      <w:tr w:rsidR="009854BD" w:rsidRPr="00CF1E28" w:rsidTr="009854BD">
        <w:tc>
          <w:tcPr>
            <w:tcW w:w="1560" w:type="dxa"/>
          </w:tcPr>
          <w:p w:rsidR="009854BD" w:rsidRPr="00CF1E28" w:rsidRDefault="009854BD" w:rsidP="00B0118D">
            <w:pPr>
              <w:tabs>
                <w:tab w:val="left" w:pos="9356"/>
              </w:tabs>
              <w:rPr>
                <w:rFonts w:ascii="Times New Roman" w:hAnsi="Times New Roman" w:cs="Times New Roman"/>
                <w:sz w:val="24"/>
                <w:szCs w:val="24"/>
              </w:rPr>
            </w:pPr>
            <w:r w:rsidRPr="009854BD">
              <w:rPr>
                <w:rFonts w:ascii="Times New Roman" w:hAnsi="Times New Roman" w:cs="Times New Roman"/>
                <w:sz w:val="24"/>
                <w:szCs w:val="24"/>
              </w:rPr>
              <w:t>территории</w:t>
            </w:r>
          </w:p>
        </w:tc>
        <w:tc>
          <w:tcPr>
            <w:tcW w:w="8493" w:type="dxa"/>
            <w:gridSpan w:val="2"/>
            <w:tcBorders>
              <w:bottom w:val="single" w:sz="4" w:space="0" w:color="auto"/>
            </w:tcBorders>
          </w:tcPr>
          <w:p w:rsidR="009854BD" w:rsidRPr="00CF1E28" w:rsidRDefault="009854BD" w:rsidP="00B0118D">
            <w:pPr>
              <w:tabs>
                <w:tab w:val="left" w:pos="9356"/>
              </w:tabs>
              <w:rPr>
                <w:rFonts w:ascii="Times New Roman" w:eastAsia="Times New Roman" w:hAnsi="Times New Roman" w:cs="Times New Roman"/>
                <w:b/>
                <w:sz w:val="24"/>
                <w:szCs w:val="24"/>
                <w:lang w:val="en-US"/>
              </w:rPr>
            </w:pPr>
            <w:bookmarkStart w:id="29" w:name="CadNum"/>
            <w:r w:rsidRPr="00CF1E28">
              <w:rPr>
                <w:rFonts w:ascii="Times New Roman" w:eastAsia="Times New Roman" w:hAnsi="Times New Roman" w:cs="Times New Roman"/>
                <w:b/>
                <w:sz w:val="24"/>
                <w:szCs w:val="24"/>
                <w:lang w:val="en-US"/>
              </w:rPr>
              <w:t>66:01:3901019:377</w:t>
            </w:r>
            <w:bookmarkEnd w:id="29"/>
          </w:p>
        </w:tc>
      </w:tr>
      <w:tr w:rsidR="00B914EB" w:rsidRPr="00CF1E28" w:rsidTr="009854BD">
        <w:tc>
          <w:tcPr>
            <w:tcW w:w="3313" w:type="dxa"/>
            <w:gridSpan w:val="2"/>
          </w:tcPr>
          <w:p w:rsidR="00B914EB" w:rsidRPr="00CF1E28" w:rsidRDefault="00B914EB"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Площадь земельного участка</w:t>
            </w:r>
          </w:p>
        </w:tc>
        <w:tc>
          <w:tcPr>
            <w:tcW w:w="6740" w:type="dxa"/>
            <w:tcBorders>
              <w:bottom w:val="single" w:sz="4" w:space="0" w:color="auto"/>
            </w:tcBorders>
          </w:tcPr>
          <w:p w:rsidR="00B914EB" w:rsidRPr="00CF1E28" w:rsidRDefault="00B914EB" w:rsidP="00B0118D">
            <w:pPr>
              <w:tabs>
                <w:tab w:val="left" w:pos="9356"/>
              </w:tabs>
              <w:rPr>
                <w:rFonts w:ascii="Times New Roman" w:hAnsi="Times New Roman" w:cs="Times New Roman"/>
                <w:sz w:val="24"/>
                <w:szCs w:val="24"/>
              </w:rPr>
            </w:pPr>
            <w:bookmarkStart w:id="30" w:name="Area"/>
            <w:r w:rsidRPr="00CF1E28">
              <w:rPr>
                <w:rFonts w:ascii="Times New Roman" w:eastAsia="Times New Roman" w:hAnsi="Times New Roman" w:cs="Times New Roman"/>
                <w:b/>
                <w:sz w:val="24"/>
                <w:szCs w:val="24"/>
                <w:lang w:val="en-US"/>
              </w:rPr>
              <w:t>1514 кв.м.</w:t>
            </w:r>
            <w:bookmarkEnd w:id="30"/>
          </w:p>
        </w:tc>
      </w:tr>
      <w:tr w:rsidR="00D41FBE" w:rsidRPr="00CF1E28" w:rsidTr="009854BD">
        <w:tc>
          <w:tcPr>
            <w:tcW w:w="10053" w:type="dxa"/>
            <w:gridSpan w:val="3"/>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расположенных в границах земельного участка объектах капитального строительства</w:t>
            </w:r>
          </w:p>
        </w:tc>
      </w:tr>
      <w:tr w:rsidR="00D41FBE" w:rsidRPr="00CF1E28" w:rsidTr="009854BD">
        <w:tc>
          <w:tcPr>
            <w:tcW w:w="10053" w:type="dxa"/>
            <w:gridSpan w:val="3"/>
            <w:tcBorders>
              <w:bottom w:val="single" w:sz="4" w:space="0" w:color="auto"/>
            </w:tcBorders>
          </w:tcPr>
          <w:p w:rsidR="00D41FBE" w:rsidRPr="00CF1E28" w:rsidRDefault="00D41FBE" w:rsidP="00B0118D">
            <w:pPr>
              <w:tabs>
                <w:tab w:val="left" w:pos="9356"/>
              </w:tabs>
              <w:spacing w:before="100" w:beforeAutospacing="1" w:after="100" w:afterAutospacing="1"/>
              <w:rPr>
                <w:rFonts w:ascii="Times New Roman" w:hAnsi="Times New Roman" w:cs="Times New Roman"/>
                <w:b/>
                <w:bCs/>
                <w:color w:val="000000"/>
                <w:sz w:val="24"/>
                <w:szCs w:val="24"/>
                <w:shd w:val="clear" w:color="auto" w:fill="FFFFFF"/>
              </w:rPr>
            </w:pPr>
            <w:bookmarkStart w:id="31" w:name="OLE_LINK22"/>
            <w:bookmarkStart w:id="32" w:name="InformationOKS"/>
            <w:r w:rsidRPr="00CF1E28">
              <w:rPr>
                <w:rStyle w:val="a4"/>
                <w:rFonts w:ascii="Times New Roman" w:hAnsi="Times New Roman" w:cs="Times New Roman"/>
                <w:color w:val="000000"/>
                <w:sz w:val="24"/>
                <w:szCs w:val="24"/>
                <w:shd w:val="clear" w:color="auto" w:fill="FFFFFF"/>
              </w:rPr>
              <w:t>Объекты капитального строительства отсутствуют.</w:t>
            </w:r>
            <w:bookmarkEnd w:id="31"/>
            <w:bookmarkEnd w:id="32"/>
          </w:p>
        </w:tc>
      </w:tr>
      <w:tr w:rsidR="00D41FBE" w:rsidRPr="00CF1E28" w:rsidTr="009854BD">
        <w:tc>
          <w:tcPr>
            <w:tcW w:w="10053" w:type="dxa"/>
            <w:gridSpan w:val="3"/>
            <w:tcBorders>
              <w:top w:val="single" w:sz="4" w:space="0" w:color="auto"/>
            </w:tcBorders>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 (при наличии)</w:t>
            </w:r>
          </w:p>
        </w:tc>
      </w:tr>
      <w:tr w:rsidR="00D41FBE" w:rsidRPr="00CF1E28" w:rsidTr="009854BD">
        <w:tc>
          <w:tcPr>
            <w:tcW w:w="10053" w:type="dxa"/>
            <w:gridSpan w:val="3"/>
            <w:tcBorders>
              <w:bottom w:val="single" w:sz="4" w:space="0" w:color="auto"/>
            </w:tcBorders>
          </w:tcPr>
          <w:p w:rsidR="00D41FBE" w:rsidRPr="00CF1E28" w:rsidRDefault="00756A8A" w:rsidP="00B0118D">
            <w:pPr>
              <w:tabs>
                <w:tab w:val="left" w:pos="9356"/>
              </w:tabs>
              <w:rPr>
                <w:rFonts w:ascii="Times New Roman" w:hAnsi="Times New Roman" w:cs="Times New Roman"/>
                <w:sz w:val="24"/>
                <w:szCs w:val="24"/>
              </w:rPr>
            </w:pPr>
            <w:bookmarkStart w:id="33" w:name="BorderPlannedLocation"/>
            <w:r w:rsidRPr="00756A8A">
              <w:rPr>
                <w:rFonts w:ascii="Times New Roman" w:hAnsi="Times New Roman" w:cs="Times New Roman"/>
                <w:sz w:val="24"/>
                <w:szCs w:val="24"/>
              </w:rPr>
              <w:t>Информация отсутствует</w:t>
            </w:r>
            <w:bookmarkEnd w:id="33"/>
          </w:p>
        </w:tc>
      </w:tr>
    </w:tbl>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63"/>
        <w:gridCol w:w="288"/>
        <w:gridCol w:w="2287"/>
        <w:gridCol w:w="284"/>
        <w:gridCol w:w="4693"/>
      </w:tblGrid>
      <w:tr w:rsidR="00D41FBE" w:rsidRPr="00CF1E28" w:rsidTr="007A457A">
        <w:tc>
          <w:tcPr>
            <w:tcW w:w="10490" w:type="dxa"/>
            <w:gridSpan w:val="6"/>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 xml:space="preserve">Реквизиты проекта планировки территории и (или) проекта межевания </w:t>
            </w:r>
            <w:r w:rsidR="00B914EB">
              <w:rPr>
                <w:rFonts w:ascii="Times New Roman" w:hAnsi="Times New Roman" w:cs="Times New Roman"/>
                <w:sz w:val="24"/>
                <w:szCs w:val="24"/>
              </w:rPr>
              <w:t>территории</w:t>
            </w:r>
            <w:r w:rsidRPr="00CF1E28">
              <w:rPr>
                <w:rFonts w:ascii="Times New Roman" w:hAnsi="Times New Roman" w:cs="Times New Roman"/>
                <w:sz w:val="24"/>
                <w:szCs w:val="24"/>
              </w:rPr>
              <w:t xml:space="preserve"> в случае, если земельный участок расположен в границах территории, в отношении которой утверждены проект планировки территории и(или) проект межевания территории</w:t>
            </w:r>
          </w:p>
        </w:tc>
      </w:tr>
      <w:tr w:rsidR="00D41FBE" w:rsidRPr="00CF1E28" w:rsidTr="007A457A">
        <w:tc>
          <w:tcPr>
            <w:tcW w:w="10490" w:type="dxa"/>
            <w:gridSpan w:val="6"/>
            <w:tcBorders>
              <w:bottom w:val="single" w:sz="4" w:space="0" w:color="auto"/>
            </w:tcBorders>
          </w:tcPr>
          <w:p w:rsidR="00D41FBE" w:rsidRPr="00CF1E28" w:rsidRDefault="00212F5B" w:rsidP="00B0118D">
            <w:pPr>
              <w:pStyle w:val="ConsPlusNonformat"/>
              <w:tabs>
                <w:tab w:val="left" w:pos="9356"/>
              </w:tabs>
              <w:jc w:val="both"/>
              <w:rPr>
                <w:rFonts w:ascii="Times New Roman" w:hAnsi="Times New Roman" w:cs="Times New Roman"/>
                <w:sz w:val="24"/>
                <w:szCs w:val="24"/>
              </w:rPr>
            </w:pPr>
            <w:bookmarkStart w:id="34" w:name="PPT_PMT"/>
            <w:r w:rsidRPr="00212F5B">
              <w:rPr>
                <w:rFonts w:ascii="Times New Roman" w:hAnsi="Times New Roman" w:cs="Times New Roman"/>
                <w:sz w:val="24"/>
                <w:szCs w:val="24"/>
              </w:rPr>
              <w:t>Информация отсутствует.</w:t>
            </w:r>
            <w:bookmarkEnd w:id="34"/>
          </w:p>
        </w:tc>
      </w:tr>
      <w:tr w:rsidR="00D41FBE" w:rsidRPr="00CF1E28" w:rsidTr="00866403">
        <w:tc>
          <w:tcPr>
            <w:tcW w:w="10490" w:type="dxa"/>
            <w:gridSpan w:val="6"/>
            <w:tcBorders>
              <w:top w:val="single" w:sz="4" w:space="0" w:color="auto"/>
            </w:tcBorders>
          </w:tcPr>
          <w:p w:rsidR="00D41FBE" w:rsidRDefault="00D41FBE" w:rsidP="00B0118D">
            <w:pPr>
              <w:tabs>
                <w:tab w:val="left" w:pos="9356"/>
              </w:tabs>
              <w:jc w:val="center"/>
              <w:rPr>
                <w:rFonts w:ascii="Times New Roman" w:hAnsi="Times New Roman" w:cs="Times New Roman"/>
                <w:sz w:val="16"/>
                <w:szCs w:val="16"/>
              </w:rPr>
            </w:pPr>
            <w:r w:rsidRPr="00B914EB">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914EB" w:rsidRPr="00B914EB" w:rsidRDefault="00B914EB" w:rsidP="00B0118D">
            <w:pPr>
              <w:tabs>
                <w:tab w:val="left" w:pos="9356"/>
              </w:tabs>
              <w:jc w:val="center"/>
              <w:rPr>
                <w:rFonts w:ascii="Times New Roman" w:hAnsi="Times New Roman" w:cs="Times New Roman"/>
                <w:sz w:val="16"/>
                <w:szCs w:val="16"/>
              </w:rPr>
            </w:pPr>
          </w:p>
        </w:tc>
      </w:tr>
      <w:tr w:rsidR="00866403" w:rsidRPr="00CF1E28" w:rsidTr="00866403">
        <w:tc>
          <w:tcPr>
            <w:tcW w:w="10490" w:type="dxa"/>
            <w:gridSpan w:val="6"/>
          </w:tcPr>
          <w:p w:rsidR="00866403" w:rsidRPr="00B914EB" w:rsidRDefault="00866403" w:rsidP="00866403">
            <w:pPr>
              <w:tabs>
                <w:tab w:val="left" w:pos="9356"/>
              </w:tabs>
              <w:jc w:val="both"/>
              <w:rPr>
                <w:rFonts w:ascii="Times New Roman" w:hAnsi="Times New Roman" w:cs="Times New Roman"/>
                <w:sz w:val="16"/>
                <w:szCs w:val="16"/>
              </w:rPr>
            </w:pPr>
            <w:r w:rsidRPr="008C5360">
              <w:rPr>
                <w:rFonts w:ascii="Times New Roman" w:hAnsi="Times New Roman" w:cs="Times New Roman"/>
                <w:sz w:val="24"/>
                <w:szCs w:val="24"/>
              </w:rPr>
              <w:t>Информация о расположении земельного участка в границах территории, в отношении которой принято решение о комплексном развитии и (или) заключен договор о комплексном развитии территории</w:t>
            </w:r>
          </w:p>
        </w:tc>
      </w:tr>
      <w:tr w:rsidR="00866403" w:rsidRPr="00CF1E28" w:rsidTr="00866403">
        <w:tc>
          <w:tcPr>
            <w:tcW w:w="10490" w:type="dxa"/>
            <w:gridSpan w:val="6"/>
            <w:tcBorders>
              <w:bottom w:val="single" w:sz="4" w:space="0" w:color="auto"/>
            </w:tcBorders>
          </w:tcPr>
          <w:p w:rsidR="00866403" w:rsidRPr="00866403" w:rsidRDefault="00866403" w:rsidP="00866403">
            <w:pPr>
              <w:tabs>
                <w:tab w:val="left" w:pos="9356"/>
              </w:tabs>
              <w:rPr>
                <w:rFonts w:ascii="Times New Roman" w:hAnsi="Times New Roman" w:cs="Times New Roman"/>
                <w:sz w:val="24"/>
                <w:szCs w:val="24"/>
              </w:rPr>
            </w:pPr>
          </w:p>
        </w:tc>
      </w:tr>
      <w:tr w:rsidR="00866403" w:rsidRPr="00CF1E28" w:rsidTr="00866403">
        <w:tc>
          <w:tcPr>
            <w:tcW w:w="10490" w:type="dxa"/>
            <w:gridSpan w:val="6"/>
            <w:tcBorders>
              <w:top w:val="single" w:sz="4" w:space="0" w:color="auto"/>
            </w:tcBorders>
          </w:tcPr>
          <w:p w:rsidR="00866403" w:rsidRDefault="00866403" w:rsidP="00866403">
            <w:pPr>
              <w:tabs>
                <w:tab w:val="left" w:pos="9356"/>
              </w:tabs>
              <w:jc w:val="center"/>
              <w:rPr>
                <w:rFonts w:ascii="Times New Roman" w:hAnsi="Times New Roman" w:cs="Times New Roman"/>
                <w:sz w:val="16"/>
                <w:szCs w:val="16"/>
              </w:rPr>
            </w:pPr>
            <w:r>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rsidR="00866403" w:rsidRPr="00B914EB" w:rsidRDefault="00866403" w:rsidP="00B0118D">
            <w:pPr>
              <w:tabs>
                <w:tab w:val="left" w:pos="9356"/>
              </w:tabs>
              <w:jc w:val="center"/>
              <w:rPr>
                <w:rFonts w:ascii="Times New Roman" w:hAnsi="Times New Roman" w:cs="Times New Roman"/>
                <w:sz w:val="16"/>
                <w:szCs w:val="16"/>
              </w:rPr>
            </w:pPr>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подготовлен</w:t>
            </w:r>
          </w:p>
        </w:tc>
        <w:tc>
          <w:tcPr>
            <w:tcW w:w="7655" w:type="dxa"/>
            <w:gridSpan w:val="3"/>
            <w:tcBorders>
              <w:bottom w:val="single" w:sz="4" w:space="0" w:color="auto"/>
            </w:tcBorders>
            <w:vAlign w:val="bottom"/>
          </w:tcPr>
          <w:p w:rsidR="00D41FBE" w:rsidRPr="00CF1E28" w:rsidRDefault="00D41FBE" w:rsidP="00B0118D">
            <w:pPr>
              <w:tabs>
                <w:tab w:val="left" w:pos="9356"/>
              </w:tabs>
              <w:rPr>
                <w:rFonts w:ascii="Times New Roman" w:hAnsi="Times New Roman" w:cs="Times New Roman"/>
                <w:sz w:val="24"/>
                <w:szCs w:val="24"/>
              </w:rPr>
            </w:pPr>
            <w:bookmarkStart w:id="35" w:name="PlanPrepared"/>
            <w:r w:rsidRPr="002945F6">
              <w:rPr>
                <w:rFonts w:ascii="Times New Roman" w:eastAsia="Times New Roman" w:hAnsi="Times New Roman" w:cs="Times New Roman"/>
                <w:sz w:val="24"/>
                <w:szCs w:val="24"/>
              </w:rPr>
              <w:t>главным специалистом управления муниципальным имуществом, архитектурой и градостроительством Администрации МО Алапаевское</w:t>
            </w:r>
            <w:bookmarkEnd w:id="35"/>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p>
        </w:tc>
        <w:tc>
          <w:tcPr>
            <w:tcW w:w="7655" w:type="dxa"/>
            <w:gridSpan w:val="3"/>
            <w:tcBorders>
              <w:top w:val="single" w:sz="4" w:space="0" w:color="auto"/>
            </w:tcBorders>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eastAsia="Times New Roman" w:hAnsi="Times New Roman" w:cs="Times New Roman"/>
                <w:sz w:val="24"/>
                <w:szCs w:val="24"/>
              </w:rPr>
              <w:t>(ф.и.о., должность уполномоченного лица, наименование органа или организации)</w:t>
            </w:r>
          </w:p>
        </w:tc>
      </w:tr>
      <w:tr w:rsidR="00D41FBE" w:rsidRPr="00CF1E28" w:rsidTr="007A457A">
        <w:tc>
          <w:tcPr>
            <w:tcW w:w="2547" w:type="dxa"/>
            <w:gridSpan w:val="2"/>
          </w:tcPr>
          <w:p w:rsidR="00D41FBE" w:rsidRPr="00CF1E28" w:rsidRDefault="00D41FBE"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sz w:val="24"/>
                <w:szCs w:val="24"/>
              </w:rPr>
              <w:t>М.П</w:t>
            </w:r>
          </w:p>
        </w:tc>
        <w:tc>
          <w:tcPr>
            <w:tcW w:w="288" w:type="dxa"/>
          </w:tcPr>
          <w:p w:rsidR="00D41FBE" w:rsidRPr="00CF1E28" w:rsidRDefault="00D41FBE" w:rsidP="00B0118D">
            <w:pPr>
              <w:tabs>
                <w:tab w:val="left" w:pos="9356"/>
              </w:tabs>
              <w:rPr>
                <w:rFonts w:ascii="Times New Roman" w:hAnsi="Times New Roman" w:cs="Times New Roman"/>
                <w:sz w:val="24"/>
                <w:szCs w:val="24"/>
              </w:rPr>
            </w:pPr>
          </w:p>
        </w:tc>
        <w:tc>
          <w:tcPr>
            <w:tcW w:w="2410" w:type="dxa"/>
            <w:tcBorders>
              <w:bottom w:val="single" w:sz="4" w:space="0" w:color="auto"/>
            </w:tcBorders>
          </w:tcPr>
          <w:p w:rsidR="00D41FBE" w:rsidRPr="00CF1E28" w:rsidRDefault="00D41FBE" w:rsidP="00B0118D">
            <w:pPr>
              <w:tabs>
                <w:tab w:val="left" w:pos="9356"/>
              </w:tabs>
              <w:rPr>
                <w:rFonts w:ascii="Times New Roman" w:hAnsi="Times New Roman" w:cs="Times New Roman"/>
                <w:sz w:val="24"/>
                <w:szCs w:val="24"/>
              </w:rPr>
            </w:pPr>
          </w:p>
        </w:tc>
        <w:tc>
          <w:tcPr>
            <w:tcW w:w="284" w:type="dxa"/>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w:t>
            </w:r>
          </w:p>
        </w:tc>
        <w:tc>
          <w:tcPr>
            <w:tcW w:w="4961" w:type="dxa"/>
            <w:tcBorders>
              <w:bottom w:val="single" w:sz="4" w:space="0" w:color="auto"/>
            </w:tcBorders>
          </w:tcPr>
          <w:p w:rsidR="00D41FBE" w:rsidRPr="00CF1E28" w:rsidRDefault="00D41FBE" w:rsidP="00B0118D">
            <w:pPr>
              <w:tabs>
                <w:tab w:val="left" w:pos="9356"/>
              </w:tabs>
              <w:jc w:val="center"/>
              <w:rPr>
                <w:rFonts w:ascii="Times New Roman" w:hAnsi="Times New Roman" w:cs="Times New Roman"/>
                <w:sz w:val="24"/>
                <w:szCs w:val="24"/>
              </w:rPr>
            </w:pPr>
            <w:bookmarkStart w:id="36" w:name="PlanPrepared1"/>
            <w:r w:rsidRPr="00CF1E28">
              <w:rPr>
                <w:rFonts w:ascii="Times New Roman" w:eastAsia="Times New Roman" w:hAnsi="Times New Roman" w:cs="Times New Roman"/>
                <w:sz w:val="24"/>
                <w:szCs w:val="24"/>
                <w:lang w:val="en-US"/>
              </w:rPr>
              <w:t>А.А. Добролюбова</w:t>
            </w:r>
            <w:bookmarkEnd w:id="36"/>
          </w:p>
        </w:tc>
      </w:tr>
      <w:tr w:rsidR="00D41FBE" w:rsidRPr="00CF1E28" w:rsidTr="007A457A">
        <w:tc>
          <w:tcPr>
            <w:tcW w:w="2547" w:type="dxa"/>
            <w:gridSpan w:val="2"/>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lang w:val="en-US"/>
              </w:rPr>
              <w:t>(</w:t>
            </w:r>
            <w:r w:rsidRPr="00B914EB">
              <w:rPr>
                <w:rFonts w:ascii="Times New Roman" w:hAnsi="Times New Roman" w:cs="Times New Roman"/>
                <w:sz w:val="16"/>
                <w:szCs w:val="24"/>
              </w:rPr>
              <w:t>при наличии)</w:t>
            </w:r>
          </w:p>
        </w:tc>
        <w:tc>
          <w:tcPr>
            <w:tcW w:w="288" w:type="dxa"/>
          </w:tcPr>
          <w:p w:rsidR="00D41FBE" w:rsidRPr="00B914EB" w:rsidRDefault="00D41FBE" w:rsidP="00B0118D">
            <w:pPr>
              <w:tabs>
                <w:tab w:val="left" w:pos="9356"/>
              </w:tabs>
              <w:jc w:val="center"/>
              <w:rPr>
                <w:rFonts w:ascii="Times New Roman" w:hAnsi="Times New Roman" w:cs="Times New Roman"/>
                <w:sz w:val="16"/>
                <w:szCs w:val="24"/>
              </w:rPr>
            </w:pPr>
          </w:p>
        </w:tc>
        <w:tc>
          <w:tcPr>
            <w:tcW w:w="2410"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(подпись)</w:t>
            </w:r>
          </w:p>
        </w:tc>
        <w:tc>
          <w:tcPr>
            <w:tcW w:w="284" w:type="dxa"/>
          </w:tcPr>
          <w:p w:rsidR="00D41FBE" w:rsidRPr="00B914EB" w:rsidRDefault="00D41FBE" w:rsidP="00B0118D">
            <w:pPr>
              <w:tabs>
                <w:tab w:val="left" w:pos="9356"/>
              </w:tabs>
              <w:jc w:val="center"/>
              <w:rPr>
                <w:rFonts w:ascii="Times New Roman" w:hAnsi="Times New Roman" w:cs="Times New Roman"/>
                <w:sz w:val="16"/>
                <w:szCs w:val="24"/>
              </w:rPr>
            </w:pPr>
          </w:p>
        </w:tc>
        <w:tc>
          <w:tcPr>
            <w:tcW w:w="4961"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(расшифровка подписи)</w:t>
            </w:r>
          </w:p>
        </w:tc>
      </w:tr>
      <w:tr w:rsidR="00D41FBE" w:rsidRPr="00CF1E28" w:rsidTr="007A457A">
        <w:tc>
          <w:tcPr>
            <w:tcW w:w="1838" w:type="dxa"/>
          </w:tcPr>
          <w:p w:rsidR="00B0118D" w:rsidRDefault="00B0118D" w:rsidP="00B0118D">
            <w:pPr>
              <w:tabs>
                <w:tab w:val="left" w:pos="9356"/>
              </w:tabs>
              <w:rPr>
                <w:rFonts w:ascii="Times New Roman" w:hAnsi="Times New Roman" w:cs="Times New Roman"/>
                <w:sz w:val="24"/>
                <w:szCs w:val="24"/>
              </w:rPr>
            </w:pPr>
          </w:p>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Дата выдачи</w:t>
            </w:r>
          </w:p>
        </w:tc>
        <w:tc>
          <w:tcPr>
            <w:tcW w:w="8652" w:type="dxa"/>
            <w:gridSpan w:val="5"/>
            <w:tcBorders>
              <w:bottom w:val="single" w:sz="4" w:space="0" w:color="auto"/>
            </w:tcBorders>
            <w:vAlign w:val="bottom"/>
          </w:tcPr>
          <w:p w:rsidR="00D41FBE" w:rsidRPr="002945F6" w:rsidRDefault="00D41FBE" w:rsidP="002945F6">
            <w:pPr>
              <w:tabs>
                <w:tab w:val="left" w:pos="9356"/>
              </w:tabs>
              <w:jc w:val="center"/>
              <w:rPr>
                <w:rFonts w:ascii="Times New Roman" w:hAnsi="Times New Roman" w:cs="Times New Roman"/>
                <w:sz w:val="24"/>
                <w:szCs w:val="24"/>
              </w:rPr>
            </w:pPr>
          </w:p>
        </w:tc>
      </w:tr>
    </w:tbl>
    <w:p w:rsidR="005214D7" w:rsidRDefault="005214D7" w:rsidP="00B0118D">
      <w:pPr>
        <w:tabs>
          <w:tab w:val="left" w:pos="9356"/>
        </w:tabs>
        <w:rPr>
          <w:rFonts w:ascii="Times New Roman" w:hAnsi="Times New Roman" w:cs="Times New Roman"/>
          <w:sz w:val="24"/>
          <w:szCs w:val="24"/>
        </w:rPr>
      </w:pPr>
      <w:r>
        <w:rPr>
          <w:rFonts w:ascii="Times New Roman" w:hAnsi="Times New Roman" w:cs="Times New Roman"/>
          <w:sz w:val="24"/>
          <w:szCs w:val="24"/>
        </w:rPr>
        <w:br w:type="page"/>
      </w:r>
    </w:p>
    <w:tbl>
      <w:tblPr>
        <w:tblStyle w:val="a3"/>
        <w:tblW w:w="9974" w:type="dxa"/>
        <w:tblInd w:w="227" w:type="dxa"/>
        <w:tblLayout w:type="fixed"/>
        <w:tblLook w:val="04A0" w:firstRow="1" w:lastRow="0" w:firstColumn="1" w:lastColumn="0" w:noHBand="0" w:noVBand="1"/>
        <w:tblCaption w:val="SituationPlanTable"/>
      </w:tblPr>
      <w:tblGrid>
        <w:gridCol w:w="1701"/>
        <w:gridCol w:w="5368"/>
        <w:gridCol w:w="2905"/>
      </w:tblGrid>
      <w:tr w:rsidR="006C22A0" w:rsidRPr="00ED58BB" w:rsidTr="00CF54A4">
        <w:trPr>
          <w:trHeight w:val="266"/>
        </w:trPr>
        <w:tc>
          <w:tcPr>
            <w:tcW w:w="9974" w:type="dxa"/>
            <w:gridSpan w:val="3"/>
          </w:tcPr>
          <w:p w:rsidR="006C22A0" w:rsidRPr="00C3277C" w:rsidRDefault="006C22A0" w:rsidP="00446D0E">
            <w:pPr>
              <w:ind w:left="-5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Чертёж градостроительного плана земельного участка</w:t>
            </w:r>
          </w:p>
        </w:tc>
      </w:tr>
      <w:tr w:rsidR="006C22A0" w:rsidRPr="00ED58BB" w:rsidTr="00CF54A4">
        <w:trPr>
          <w:trHeight w:val="12379"/>
        </w:trPr>
        <w:tc>
          <w:tcPr>
            <w:tcW w:w="9974" w:type="dxa"/>
            <w:gridSpan w:val="3"/>
          </w:tcPr>
          <w:p w:rsidR="00E678E2" w:rsidRDefault="00B129FA">
            <w:pPr>
              <w:jc w:val="center"/>
            </w:pPr>
            <w:r>
              <w:rPr>
                <w:noProof/>
                <w:lang w:eastAsia="ru-RU"/>
              </w:rPr>
              <w:drawing>
                <wp:inline distT="0" distB="0" distL="0" distR="0">
                  <wp:extent cx="6191250" cy="7810500"/>
                  <wp:effectExtent l="0" t="0" r="0" b="0"/>
                  <wp:docPr id="999" name="Fragm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gment1.jpg"/>
                          <pic:cNvPicPr/>
                        </pic:nvPicPr>
                        <pic:blipFill>
                          <a:blip r:embed="rId8" cstate="print">
                            <a:extLst>
                              <a:ext uri="d440d95c-42b9-4fda-ba3f-377539395fa7"/>
                            </a:extLst>
                          </a:blip>
                          <a:stretch>
                            <a:fillRect/>
                          </a:stretch>
                        </pic:blipFill>
                        <pic:spPr>
                          <a:xfrm>
                            <a:off x="0" y="0"/>
                            <a:ext cx="6191250" cy="7810500"/>
                          </a:xfrm>
                          <a:prstGeom prst="rect">
                            <a:avLst/>
                          </a:prstGeom>
                          <a:ln w="2">
                            <a:solidFill>
                              <a:srgbClr val="000000"/>
                            </a:solidFill>
                          </a:ln>
                        </pic:spPr>
                      </pic:pic>
                    </a:graphicData>
                  </a:graphic>
                </wp:inline>
              </w:drawing>
            </w:r>
            <w:r>
              <w:br w:type="page"/>
            </w:r>
          </w:p>
        </w:tc>
      </w:tr>
      <w:tr w:rsidR="006C22A0" w:rsidRPr="00ED58BB" w:rsidTr="00CF54A4">
        <w:trPr>
          <w:trHeight w:val="411"/>
        </w:trPr>
        <w:tc>
          <w:tcPr>
            <w:tcW w:w="9974" w:type="dxa"/>
            <w:gridSpan w:val="3"/>
            <w:vAlign w:val="center"/>
          </w:tcPr>
          <w:p w:rsidR="006C22A0" w:rsidRPr="004563C9" w:rsidRDefault="006C22A0" w:rsidP="00446D0E">
            <w:pPr>
              <w:jc w:val="center"/>
              <w:rPr>
                <w:rFonts w:ascii="Times New Roman" w:eastAsia="Times New Roman" w:hAnsi="Times New Roman" w:cs="Times New Roman"/>
                <w:noProof/>
              </w:rPr>
            </w:pPr>
            <w:r>
              <w:rPr>
                <w:rFonts w:ascii="Times New Roman" w:eastAsia="Times New Roman" w:hAnsi="Times New Roman" w:cs="Times New Roman"/>
                <w:noProof/>
              </w:rPr>
              <w:t>Экспликация объектов:</w:t>
            </w:r>
          </w:p>
        </w:tc>
      </w:tr>
      <w:tr w:rsidR="006C22A0" w:rsidRPr="00ED58BB" w:rsidTr="00CF54A4">
        <w:trPr>
          <w:trHeight w:val="411"/>
        </w:trPr>
        <w:tc>
          <w:tcPr>
            <w:tcW w:w="9974" w:type="dxa"/>
            <w:gridSpan w:val="3"/>
            <w:vAlign w:val="center"/>
          </w:tcPr>
          <w:p w:rsidR="006C22A0" w:rsidRPr="00027777" w:rsidRDefault="006C22A0" w:rsidP="00446D0E">
            <w:pPr>
              <w:rPr>
                <w:rFonts w:ascii="Times New Roman" w:eastAsia="Times New Roman" w:hAnsi="Times New Roman" w:cs="Times New Roman"/>
              </w:rPr>
            </w:pPr>
            <w:r>
              <w:rPr>
                <w:rFonts w:ascii="Times New Roman" w:eastAsia="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09F5267" wp14:editId="3B290087">
                      <wp:simplePos x="0" y="0"/>
                      <wp:positionH relativeFrom="column">
                        <wp:posOffset>-3175</wp:posOffset>
                      </wp:positionH>
                      <wp:positionV relativeFrom="paragraph">
                        <wp:posOffset>20320</wp:posOffset>
                      </wp:positionV>
                      <wp:extent cx="158115" cy="131445"/>
                      <wp:effectExtent l="0" t="0" r="32385" b="590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31445"/>
                              </a:xfrm>
                              <a:prstGeom prst="rect">
                                <a:avLst/>
                              </a:prstGeom>
                              <a:solidFill>
                                <a:srgbClr val="FFFF66"/>
                              </a:solidFill>
                              <a:ln w="19050">
                                <a:solidFill>
                                  <a:schemeClr val="tx1">
                                    <a:lumMod val="100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2" style="position:absolute;margin-left:-.25pt;margin-top:1.6pt;width:12.45pt;height:1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f6" strokecolor="black [3213]" strokeweight="1.5pt" w14:anchorId="1FCB25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">
                      <v:shadow on="t" color="#525252 [1606]" opacity=".5" offset="1pt"/>
                    </v:rect>
                  </w:pict>
                </mc:Fallback>
              </mc:AlternateContent>
            </w:r>
            <w:r w:rsidRPr="00ED58BB">
              <w:rPr>
                <w:rFonts w:ascii="Times New Roman" w:eastAsia="Times New Roman" w:hAnsi="Times New Roman" w:cs="Times New Roman"/>
              </w:rPr>
              <w:t xml:space="preserve">       - </w:t>
            </w:r>
            <w:r>
              <w:rPr>
                <w:rFonts w:ascii="Times New Roman" w:eastAsia="Times New Roman" w:hAnsi="Times New Roman" w:cs="Times New Roman"/>
                <w:sz w:val="24"/>
                <w:szCs w:val="24"/>
              </w:rPr>
              <w:t>Местоположение земельного участка</w:t>
            </w:r>
          </w:p>
        </w:tc>
      </w:tr>
      <w:tr w:rsidR="006C22A0" w:rsidRPr="00ED58BB" w:rsidTr="00CF54A4">
        <w:trPr>
          <w:trHeight w:val="276"/>
        </w:trPr>
        <w:tc>
          <w:tcPr>
            <w:tcW w:w="1701" w:type="dxa"/>
            <w:vMerge w:val="restart"/>
          </w:tcPr>
          <w:p w:rsidR="006C22A0" w:rsidRPr="00ED58BB" w:rsidRDefault="006C22A0" w:rsidP="00446D0E">
            <w:pPr>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5368" w:type="dxa"/>
            <w:vMerge w:val="restart"/>
          </w:tcPr>
          <w:p w:rsidR="006C22A0" w:rsidRPr="00ED58BB" w:rsidRDefault="006C22A0" w:rsidP="00446D0E">
            <w:pPr>
              <w:rPr>
                <w:rFonts w:ascii="Times New Roman" w:eastAsia="Times New Roman" w:hAnsi="Times New Roman" w:cs="Times New Roman"/>
                <w:b/>
                <w:sz w:val="24"/>
                <w:szCs w:val="24"/>
              </w:rPr>
            </w:pPr>
            <w:bookmarkStart w:id="37" w:name="Address"/>
            <w:r w:rsidRPr="002945F6">
              <w:rPr>
                <w:rFonts w:ascii="Times New Roman" w:eastAsia="Times New Roman" w:hAnsi="Times New Roman" w:cs="Times New Roman"/>
                <w:b/>
                <w:sz w:val="24"/>
                <w:szCs w:val="24"/>
              </w:rPr>
              <w:t xml:space="preserve">Российская Федерация, Свердловская область, Алапаевский р-н, д Исакова, в 53 м по направлению на северо-восток от дома № 33 по ул. </w:t>
            </w:r>
            <w:r w:rsidRPr="00ED58BB">
              <w:rPr>
                <w:rFonts w:ascii="Times New Roman" w:eastAsia="Times New Roman" w:hAnsi="Times New Roman" w:cs="Times New Roman"/>
                <w:b/>
                <w:sz w:val="24"/>
                <w:szCs w:val="24"/>
                <w:lang w:val="en-US"/>
              </w:rPr>
              <w:t>Средняя</w:t>
            </w:r>
            <w:bookmarkEnd w:id="37"/>
          </w:p>
        </w:tc>
        <w:tc>
          <w:tcPr>
            <w:tcW w:w="2905" w:type="dxa"/>
          </w:tcPr>
          <w:p w:rsidR="006C22A0" w:rsidRPr="00ED58BB" w:rsidRDefault="006C22A0" w:rsidP="00446D0E">
            <w:pPr>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Масштаб:</w:t>
            </w:r>
            <w:r w:rsidRPr="00ED58BB">
              <w:rPr>
                <w:rFonts w:ascii="Times New Roman" w:eastAsia="Times New Roman" w:hAnsi="Times New Roman" w:cs="Times New Roman"/>
              </w:rPr>
              <w:t xml:space="preserve"> </w:t>
            </w:r>
            <w:bookmarkStart w:id="38" w:name="SituationPlanScale"/>
            <w:r w:rsidRPr="00ED58BB">
              <w:rPr>
                <w:rFonts w:ascii="Times New Roman" w:eastAsia="Times New Roman" w:hAnsi="Times New Roman" w:cs="Times New Roman"/>
                <w:b/>
                <w:sz w:val="24"/>
                <w:szCs w:val="24"/>
                <w:lang w:val="en-US"/>
              </w:rPr>
              <w:t>1:2000</w:t>
            </w:r>
            <w:bookmarkEnd w:id="38"/>
          </w:p>
        </w:tc>
      </w:tr>
      <w:tr w:rsidR="006C22A0" w:rsidRPr="00ED58BB" w:rsidTr="00CF54A4">
        <w:tc>
          <w:tcPr>
            <w:tcW w:w="1701" w:type="dxa"/>
            <w:vMerge/>
          </w:tcPr>
          <w:p w:rsidR="006C22A0" w:rsidRPr="00ED58BB" w:rsidRDefault="006C22A0" w:rsidP="00446D0E">
            <w:pPr>
              <w:rPr>
                <w:rFonts w:ascii="Times New Roman" w:eastAsia="Times New Roman" w:hAnsi="Times New Roman" w:cs="Times New Roman"/>
              </w:rPr>
            </w:pPr>
          </w:p>
        </w:tc>
        <w:tc>
          <w:tcPr>
            <w:tcW w:w="5368" w:type="dxa"/>
            <w:vMerge/>
          </w:tcPr>
          <w:p w:rsidR="006C22A0" w:rsidRPr="00ED58BB" w:rsidRDefault="006C22A0" w:rsidP="00446D0E">
            <w:pPr>
              <w:rPr>
                <w:rFonts w:ascii="Times New Roman" w:eastAsia="Times New Roman" w:hAnsi="Times New Roman" w:cs="Times New Roman"/>
              </w:rPr>
            </w:pPr>
          </w:p>
        </w:tc>
        <w:tc>
          <w:tcPr>
            <w:tcW w:w="2905" w:type="dxa"/>
          </w:tcPr>
          <w:p w:rsidR="006C22A0" w:rsidRPr="00ED58BB" w:rsidRDefault="006C22A0" w:rsidP="008A3D4D">
            <w:pPr>
              <w:rPr>
                <w:rFonts w:ascii="Times New Roman" w:eastAsia="Times New Roman" w:hAnsi="Times New Roman" w:cs="Times New Roman"/>
              </w:rPr>
            </w:pPr>
            <w:r w:rsidRPr="00ED58BB">
              <w:rPr>
                <w:rFonts w:ascii="Times New Roman" w:eastAsia="Times New Roman" w:hAnsi="Times New Roman" w:cs="Times New Roman"/>
                <w:sz w:val="24"/>
                <w:szCs w:val="24"/>
              </w:rPr>
              <w:t>Дата:</w:t>
            </w:r>
            <w:r w:rsidRPr="00ED58BB">
              <w:rPr>
                <w:rFonts w:ascii="Times New Roman" w:eastAsia="Times New Roman" w:hAnsi="Times New Roman" w:cs="Times New Roman"/>
              </w:rPr>
              <w:t xml:space="preserve"> </w:t>
            </w:r>
            <w:bookmarkStart w:id="39" w:name="_GoBack"/>
            <w:bookmarkEnd w:id="39"/>
          </w:p>
        </w:tc>
      </w:tr>
    </w:tbl>
    <w:p w:rsidR="00F6615D" w:rsidRPr="00CF1E28" w:rsidRDefault="00F6615D">
      <w:pPr>
        <w:rPr>
          <w:rFonts w:ascii="Times New Roman" w:hAnsi="Times New Roman" w:cs="Times New Roman"/>
          <w:sz w:val="24"/>
          <w:szCs w:val="24"/>
        </w:rPr>
      </w:pPr>
      <w:r w:rsidRPr="00CF1E28">
        <w:rPr>
          <w:rFonts w:ascii="Times New Roman" w:hAnsi="Times New Roman" w:cs="Times New Roman"/>
          <w:sz w:val="24"/>
          <w:szCs w:val="24"/>
        </w:rPr>
        <w:br w:type="page"/>
      </w:r>
    </w:p>
    <w:p w:rsidR="00F6615D" w:rsidRPr="00CF1E28" w:rsidRDefault="00F6615D" w:rsidP="00914EA9">
      <w:pPr>
        <w:pStyle w:val="ConsPlusNonformat"/>
        <w:numPr>
          <w:ilvl w:val="0"/>
          <w:numId w:val="1"/>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lastRenderedPageBreak/>
        <w:t xml:space="preserve">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 </w:t>
      </w:r>
      <w:bookmarkStart w:id="40" w:name="Par137"/>
      <w:bookmarkEnd w:id="40"/>
    </w:p>
    <w:p w:rsidR="00F6615D" w:rsidRPr="00CF1E28" w:rsidRDefault="00F6615D" w:rsidP="00B914EB">
      <w:pPr>
        <w:pStyle w:val="ConsPlusNonformat"/>
        <w:jc w:val="both"/>
        <w:rPr>
          <w:rFonts w:ascii="Times New Roman" w:eastAsia="Times New Roman" w:hAnsi="Times New Roman" w:cs="Times New Roman"/>
          <w:b/>
          <w:sz w:val="24"/>
          <w:szCs w:val="24"/>
        </w:rPr>
      </w:pPr>
      <w:bookmarkStart w:id="41" w:name="ActGradReglament"/>
      <w:r w:rsidRPr="00CF1E28">
        <w:rPr>
          <w:rFonts w:ascii="Times New Roman" w:eastAsia="Times New Roman" w:hAnsi="Times New Roman" w:cs="Times New Roman"/>
          <w:b/>
          <w:sz w:val="24"/>
          <w:szCs w:val="24"/>
        </w:rPr>
        <w:t>Земельный участок расположен в территориальной зоне Ж-1 - Жилая зона индивидуальной застройки. Установлен градостроительный регламент.</w:t>
      </w:r>
      <w:bookmarkEnd w:id="41"/>
    </w:p>
    <w:p w:rsidR="00F6615D" w:rsidRPr="00CF1E28" w:rsidRDefault="00F6615D" w:rsidP="00914EA9">
      <w:pPr>
        <w:pStyle w:val="ConsPlusNonformat"/>
        <w:numPr>
          <w:ilvl w:val="1"/>
          <w:numId w:val="2"/>
        </w:numPr>
        <w:spacing w:before="240"/>
        <w:ind w:left="0" w:firstLine="0"/>
        <w:jc w:val="both"/>
        <w:rPr>
          <w:rFonts w:ascii="Times New Roman" w:eastAsia="Times New Roman" w:hAnsi="Times New Roman" w:cs="Times New Roman"/>
          <w:sz w:val="24"/>
          <w:szCs w:val="24"/>
        </w:rPr>
      </w:pPr>
      <w:r w:rsidRPr="00CF1E28">
        <w:rPr>
          <w:rFonts w:ascii="Times New Roman" w:hAnsi="Times New Roman" w:cs="Times New Roman"/>
          <w:sz w:val="24"/>
          <w:szCs w:val="24"/>
        </w:rPr>
        <w:t>Р</w:t>
      </w:r>
      <w:r w:rsidRPr="00CF1E28">
        <w:rPr>
          <w:rFonts w:ascii="Times New Roman" w:eastAsia="Times New Roman" w:hAnsi="Times New Roman" w:cs="Times New Roman"/>
          <w:sz w:val="24"/>
          <w:szCs w:val="24"/>
        </w:rPr>
        <w:t>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bookmarkStart w:id="42" w:name="Par146"/>
      <w:bookmarkEnd w:id="42"/>
    </w:p>
    <w:p w:rsidR="002945F6" w:rsidRPr="002945F6" w:rsidRDefault="002945F6" w:rsidP="002945F6">
      <w:pPr>
        <w:widowControl w:val="0"/>
        <w:autoSpaceDE w:val="0"/>
        <w:autoSpaceDN w:val="0"/>
        <w:adjustRightInd w:val="0"/>
        <w:spacing w:line="240" w:lineRule="auto"/>
        <w:jc w:val="both"/>
        <w:rPr>
          <w:rFonts w:ascii="Times New Roman" w:eastAsiaTheme="minorEastAsia" w:hAnsi="Times New Roman" w:cs="Times New Roman"/>
          <w:sz w:val="24"/>
          <w:szCs w:val="24"/>
          <w:lang w:eastAsia="ru-RU"/>
        </w:rPr>
      </w:pPr>
      <w:r w:rsidRPr="002945F6">
        <w:rPr>
          <w:rFonts w:ascii="Times New Roman" w:eastAsiaTheme="minorEastAsia" w:hAnsi="Times New Roman" w:cs="Times New Roman"/>
          <w:b/>
          <w:sz w:val="24"/>
          <w:szCs w:val="24"/>
          <w:lang w:eastAsia="ru-RU"/>
        </w:rPr>
        <w:t>Дума муниципального образования Алапаевское, решение Думы муниципального образования Алапаевское от 27 декабря 2010 года № 548 (с изменениями, внесенными Решениями Думы МО Алапаевское от 27.09.2018 г. № 386, от 30.05.2019 г. № 481, от 28.11.2019 г. № 545, от 30.06.2022 № 110, от 29.09.2022 № 147, от 25.12.2023 № 297, от 27.06.2024 № 363, от 28.11.2024 № 407 от 24.12.2024 № 414, от 29.05.2025 № 481, от 29.05.2025 № 482, от 28.08.2025 № 503)</w:t>
      </w:r>
    </w:p>
    <w:p w:rsidR="00F6615D" w:rsidRPr="00CF1E28" w:rsidRDefault="00F6615D" w:rsidP="00914EA9">
      <w:pPr>
        <w:pStyle w:val="ConsPlusNonformat"/>
        <w:numPr>
          <w:ilvl w:val="1"/>
          <w:numId w:val="2"/>
        </w:numPr>
        <w:spacing w:before="240"/>
        <w:ind w:left="709" w:hanging="709"/>
        <w:jc w:val="both"/>
        <w:rPr>
          <w:rFonts w:ascii="Times New Roman" w:hAnsi="Times New Roman" w:cs="Times New Roman"/>
          <w:sz w:val="24"/>
          <w:szCs w:val="24"/>
        </w:rPr>
      </w:pPr>
      <w:r w:rsidRPr="00CF1E28">
        <w:rPr>
          <w:rFonts w:ascii="Times New Roman" w:hAnsi="Times New Roman" w:cs="Times New Roman"/>
          <w:sz w:val="24"/>
          <w:szCs w:val="24"/>
        </w:rPr>
        <w:t>Информация о видах разрешенного использования земельного участка</w:t>
      </w:r>
    </w:p>
    <w:p w:rsidR="009F24B3" w:rsidRDefault="00B129FA">
      <w:pPr>
        <w:shd w:val="clear" w:color="auto" w:fill="FFFFFF"/>
        <w:ind w:firstLine="180"/>
        <w:jc w:val="both"/>
        <w:rPr>
          <w:rFonts w:ascii="Times New Roman" w:hAnsi="Times New Roman"/>
          <w:b/>
          <w:color w:val="000000"/>
          <w:sz w:val="24"/>
        </w:rPr>
      </w:pPr>
      <w:bookmarkStart w:id="43" w:name="OLE_LINK154"/>
      <w:bookmarkStart w:id="44" w:name="OLE_LINK156"/>
      <w:bookmarkStart w:id="45" w:name="OLE_LINK155"/>
      <w:r>
        <w:rPr>
          <w:rFonts w:ascii="Times New Roman" w:hAnsi="Times New Roman" w:cs="Times New Roman"/>
          <w:b/>
          <w:color w:val="000000"/>
          <w:sz w:val="24"/>
        </w:rPr>
        <w:t>Ос</w:t>
      </w:r>
      <w:bookmarkStart w:id="46" w:name="ZoneTypeParameters"/>
      <w:r>
        <w:rPr>
          <w:rFonts w:ascii="Times New Roman" w:hAnsi="Times New Roman" w:cs="Times New Roman"/>
          <w:b/>
          <w:color w:val="000000"/>
          <w:sz w:val="24"/>
        </w:rPr>
        <w:t>но</w:t>
      </w:r>
      <w:bookmarkEnd w:id="46"/>
      <w:r>
        <w:rPr>
          <w:rFonts w:ascii="Times New Roman" w:hAnsi="Times New Roman" w:cs="Times New Roman"/>
          <w:b/>
          <w:color w:val="000000"/>
          <w:sz w:val="24"/>
        </w:rPr>
        <w:t>вные виды разрешенного использования земельного участка:</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для индивидуального жилищного строительства;</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для ведения личного подсобного хозяйства (приусадебный земельный участок)</w:t>
      </w:r>
      <w:r w:rsidRPr="002945F6">
        <w:rPr>
          <w:rFonts w:ascii="Times New Roman" w:hAnsi="Times New Roman" w:cs="Times New Roman"/>
          <w:color w:val="000000"/>
          <w:sz w:val="24"/>
          <w:lang w:bidi="en-US"/>
        </w:rPr>
        <w:t>;</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блокированная жилая застройка;</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малоэтажная многоквартирная жилая застройка;</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коммунальное обслуживание;</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амбулаторно-поликлиническое обслуживание;</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дошкол</w:t>
      </w:r>
      <w:bookmarkStart w:id="47" w:name="PlaceNameMap"/>
      <w:bookmarkEnd w:id="47"/>
      <w:r>
        <w:rPr>
          <w:rFonts w:ascii="Times New Roman" w:hAnsi="Times New Roman" w:cs="Times New Roman"/>
          <w:color w:val="000000"/>
          <w:sz w:val="24"/>
        </w:rPr>
        <w:t>ьно</w:t>
      </w:r>
      <w:bookmarkStart w:id="48" w:name="AdditionTexeDelete"/>
      <w:r>
        <w:rPr>
          <w:rFonts w:ascii="Times New Roman" w:hAnsi="Times New Roman" w:cs="Times New Roman"/>
          <w:color w:val="000000"/>
          <w:sz w:val="24"/>
        </w:rPr>
        <w:t>е, начальное и среднее общее образование;</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культурное развитие;</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магазины;</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обеспечение занятий спортом в помещениях;</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площадки для занятий спортом;</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земельные участки (территории) общего пользования.</w:t>
      </w:r>
    </w:p>
    <w:p w:rsidR="009F24B3" w:rsidRDefault="00B129FA">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Вспомогательные виды разрешенного использования земельного участка:</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установлению не подлежат.</w:t>
      </w:r>
    </w:p>
    <w:p w:rsidR="009F24B3" w:rsidRDefault="00B129FA">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Условно разрешенные виды использования земельного участка:</w:t>
      </w:r>
    </w:p>
    <w:bookmarkEnd w:id="43"/>
    <w:bookmarkEnd w:id="44"/>
    <w:bookmarkEnd w:id="45"/>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религиозное использование</w:t>
      </w:r>
      <w:r>
        <w:rPr>
          <w:rFonts w:ascii="Times New Roman" w:hAnsi="Times New Roman" w:cs="Times New Roman"/>
          <w:color w:val="000000"/>
          <w:sz w:val="24"/>
          <w:lang w:val="en-US" w:bidi="en-US"/>
        </w:rPr>
        <w:t>;</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б</w:t>
      </w:r>
      <w:bookmarkEnd w:id="48"/>
      <w:r>
        <w:rPr>
          <w:rFonts w:ascii="Times New Roman" w:hAnsi="Times New Roman" w:cs="Times New Roman"/>
          <w:color w:val="000000"/>
          <w:sz w:val="24"/>
        </w:rPr>
        <w:t>ытовое обслуживание;</w:t>
      </w:r>
    </w:p>
    <w:p w:rsidR="009F24B3" w:rsidRDefault="00B129FA">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общественное питание.</w:t>
      </w:r>
    </w:p>
    <w:p w:rsidR="00E678E2" w:rsidRDefault="00E678E2"/>
    <w:p w:rsidR="00F6615D" w:rsidRPr="00914EA9" w:rsidRDefault="00A70409" w:rsidP="00914EA9">
      <w:pPr>
        <w:pStyle w:val="a5"/>
        <w:numPr>
          <w:ilvl w:val="1"/>
          <w:numId w:val="2"/>
        </w:numPr>
        <w:ind w:left="0" w:firstLine="0"/>
        <w:jc w:val="both"/>
        <w:rPr>
          <w:rFonts w:ascii="Times New Roman" w:hAnsi="Times New Roman" w:cs="Times New Roman"/>
          <w:sz w:val="24"/>
          <w:szCs w:val="24"/>
        </w:rPr>
      </w:pPr>
      <w:r w:rsidRPr="00914EA9">
        <w:rPr>
          <w:rFonts w:ascii="Times New Roman" w:hAnsi="Times New Roman" w:cs="Times New Roman"/>
          <w:sz w:val="24"/>
          <w:szCs w:val="24"/>
        </w:rPr>
        <w:t xml:space="preserve">Предельные (минимальные и (или) максимальные) </w:t>
      </w:r>
      <w:r w:rsidR="00F6615D" w:rsidRPr="00914EA9">
        <w:rPr>
          <w:rFonts w:ascii="Times New Roman" w:hAnsi="Times New Roman" w:cs="Times New Roman"/>
          <w:sz w:val="24"/>
          <w:szCs w:val="24"/>
        </w:rPr>
        <w:t>размеры земельного</w:t>
      </w:r>
      <w:r w:rsidRPr="00914EA9">
        <w:rPr>
          <w:rFonts w:ascii="Times New Roman" w:hAnsi="Times New Roman" w:cs="Times New Roman"/>
          <w:sz w:val="24"/>
          <w:szCs w:val="24"/>
        </w:rPr>
        <w:t xml:space="preserve"> участка и предельные </w:t>
      </w:r>
      <w:r w:rsidR="00F6615D" w:rsidRPr="00914EA9">
        <w:rPr>
          <w:rFonts w:ascii="Times New Roman" w:hAnsi="Times New Roman" w:cs="Times New Roman"/>
          <w:sz w:val="24"/>
          <w:szCs w:val="24"/>
        </w:rPr>
        <w:t>параметры разрешенного строительства, реконструкции</w:t>
      </w:r>
      <w:r w:rsidRPr="00914EA9">
        <w:rPr>
          <w:rFonts w:ascii="Times New Roman" w:hAnsi="Times New Roman" w:cs="Times New Roman"/>
          <w:sz w:val="24"/>
          <w:szCs w:val="24"/>
        </w:rPr>
        <w:t xml:space="preserve"> объекта капитального </w:t>
      </w:r>
      <w:r w:rsidR="00F6615D" w:rsidRPr="00914EA9">
        <w:rPr>
          <w:rFonts w:ascii="Times New Roman" w:hAnsi="Times New Roman" w:cs="Times New Roman"/>
          <w:sz w:val="24"/>
          <w:szCs w:val="24"/>
        </w:rPr>
        <w:t>с</w:t>
      </w:r>
      <w:r w:rsidRPr="00914EA9">
        <w:rPr>
          <w:rFonts w:ascii="Times New Roman" w:hAnsi="Times New Roman" w:cs="Times New Roman"/>
          <w:sz w:val="24"/>
          <w:szCs w:val="24"/>
        </w:rPr>
        <w:t xml:space="preserve">троительства, установленные </w:t>
      </w:r>
      <w:r w:rsidR="00F6615D" w:rsidRPr="00914EA9">
        <w:rPr>
          <w:rFonts w:ascii="Times New Roman" w:hAnsi="Times New Roman" w:cs="Times New Roman"/>
          <w:sz w:val="24"/>
          <w:szCs w:val="24"/>
        </w:rPr>
        <w:t>градостроительным</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регламен</w:t>
      </w:r>
      <w:r w:rsidRPr="00914EA9">
        <w:rPr>
          <w:rFonts w:ascii="Times New Roman" w:hAnsi="Times New Roman" w:cs="Times New Roman"/>
          <w:sz w:val="24"/>
          <w:szCs w:val="24"/>
        </w:rPr>
        <w:t>том для территориальной зоны, в которой расположен</w:t>
      </w:r>
      <w:r w:rsidR="00F6615D" w:rsidRPr="00914EA9">
        <w:rPr>
          <w:rFonts w:ascii="Times New Roman" w:hAnsi="Times New Roman" w:cs="Times New Roman"/>
          <w:sz w:val="24"/>
          <w:szCs w:val="24"/>
        </w:rPr>
        <w:t xml:space="preserve"> земельный</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участок:</w:t>
      </w:r>
    </w:p>
    <w:tbl>
      <w:tblPr>
        <w:tblStyle w:val="a3"/>
        <w:tblW w:w="10076" w:type="dxa"/>
        <w:tblInd w:w="103" w:type="dxa"/>
        <w:tblLayout w:type="fixed"/>
        <w:tblLook w:val="04A0" w:firstRow="1" w:lastRow="0" w:firstColumn="1" w:lastColumn="0" w:noHBand="0" w:noVBand="1"/>
      </w:tblPr>
      <w:tblGrid>
        <w:gridCol w:w="787"/>
        <w:gridCol w:w="992"/>
        <w:gridCol w:w="1134"/>
        <w:gridCol w:w="1569"/>
        <w:gridCol w:w="1335"/>
        <w:gridCol w:w="1605"/>
        <w:gridCol w:w="1575"/>
        <w:gridCol w:w="1079"/>
      </w:tblGrid>
      <w:tr w:rsidR="007415FB">
        <w:tc>
          <w:tcPr>
            <w:tcW w:w="2913" w:type="dxa"/>
            <w:gridSpan w:val="3"/>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1569"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Минимальные отступы от границ земельного участка в целях определения мест допустимого размещения </w:t>
            </w:r>
            <w:r>
              <w:rPr>
                <w:rFonts w:ascii="Times New Roman" w:hAnsi="Times New Roman" w:cs="Times New Roman"/>
                <w:sz w:val="20"/>
                <w:szCs w:val="20"/>
              </w:rPr>
              <w:lastRenderedPageBreak/>
              <w:t>зданий, строений, сооружений, за пределами которых запрещено строительство зданий, строений, сооружений, *</w:t>
            </w:r>
          </w:p>
        </w:tc>
        <w:tc>
          <w:tcPr>
            <w:tcW w:w="1335"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Предельное количество этажей и (или) предельная высота зданий, строений, </w:t>
            </w:r>
            <w:r>
              <w:rPr>
                <w:rFonts w:ascii="Times New Roman" w:hAnsi="Times New Roman" w:cs="Times New Roman"/>
                <w:sz w:val="20"/>
                <w:szCs w:val="20"/>
              </w:rPr>
              <w:lastRenderedPageBreak/>
              <w:t>сооружений, ***</w:t>
            </w:r>
          </w:p>
        </w:tc>
        <w:tc>
          <w:tcPr>
            <w:tcW w:w="1605"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Максимальный процент застройки в границах земельного участка, определяемый как отношение суммарной </w:t>
            </w:r>
            <w:r>
              <w:rPr>
                <w:rFonts w:ascii="Times New Roman" w:hAnsi="Times New Roman" w:cs="Times New Roman"/>
                <w:sz w:val="20"/>
                <w:szCs w:val="20"/>
              </w:rPr>
              <w:lastRenderedPageBreak/>
              <w:t>площади земельного участка, которая может быть застроена, ко всей площади земельного участка, **</w:t>
            </w:r>
          </w:p>
        </w:tc>
        <w:tc>
          <w:tcPr>
            <w:tcW w:w="1575"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Требования к архитектурным решениям объектов капитального строительства, расположен</w:t>
            </w:r>
            <w:r>
              <w:rPr>
                <w:rFonts w:ascii="Times New Roman" w:hAnsi="Times New Roman" w:cs="Times New Roman"/>
                <w:sz w:val="20"/>
                <w:szCs w:val="20"/>
                <w:lang w:bidi="ru-RU"/>
              </w:rPr>
              <w:t>-</w:t>
            </w:r>
            <w:r>
              <w:rPr>
                <w:rFonts w:ascii="Times New Roman" w:hAnsi="Times New Roman" w:cs="Times New Roman"/>
                <w:sz w:val="20"/>
                <w:szCs w:val="20"/>
              </w:rPr>
              <w:t xml:space="preserve">ным в границах территории </w:t>
            </w:r>
            <w:r>
              <w:rPr>
                <w:rFonts w:ascii="Times New Roman" w:hAnsi="Times New Roman" w:cs="Times New Roman"/>
                <w:sz w:val="20"/>
                <w:szCs w:val="20"/>
              </w:rPr>
              <w:lastRenderedPageBreak/>
              <w:t>исторического поселения федерального или регионального значения</w:t>
            </w:r>
          </w:p>
        </w:tc>
        <w:tc>
          <w:tcPr>
            <w:tcW w:w="1079"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Иные пока- затели</w:t>
            </w:r>
          </w:p>
        </w:tc>
      </w:tr>
      <w:tr w:rsidR="007415FB">
        <w:tc>
          <w:tcPr>
            <w:tcW w:w="787"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134"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569" w:type="dxa"/>
            <w:vMerge w:val="restart"/>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335" w:type="dxa"/>
            <w:vMerge w:val="restart"/>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605" w:type="dxa"/>
            <w:vMerge w:val="restart"/>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575" w:type="dxa"/>
            <w:vMerge w:val="restart"/>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1079" w:type="dxa"/>
            <w:vMerge w:val="restart"/>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8</w:t>
            </w:r>
          </w:p>
        </w:tc>
      </w:tr>
      <w:tr w:rsidR="007415FB">
        <w:tc>
          <w:tcPr>
            <w:tcW w:w="787"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Длина</w:t>
            </w:r>
          </w:p>
        </w:tc>
        <w:tc>
          <w:tcPr>
            <w:tcW w:w="992"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Ширина</w:t>
            </w:r>
          </w:p>
        </w:tc>
        <w:tc>
          <w:tcPr>
            <w:tcW w:w="1134"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Площадь</w:t>
            </w:r>
          </w:p>
        </w:tc>
        <w:tc>
          <w:tcPr>
            <w:tcW w:w="1569" w:type="dxa"/>
            <w:vMerge/>
            <w:tcMar>
              <w:top w:w="0" w:type="dxa"/>
              <w:left w:w="108" w:type="dxa"/>
              <w:bottom w:w="0" w:type="dxa"/>
              <w:right w:w="108" w:type="dxa"/>
            </w:tcMar>
          </w:tcPr>
          <w:p w:rsidR="007415FB" w:rsidRDefault="00021D4E">
            <w:pPr>
              <w:spacing w:line="276" w:lineRule="auto"/>
              <w:jc w:val="center"/>
              <w:rPr>
                <w:rFonts w:ascii="Times New Roman" w:hAnsi="Times New Roman" w:cs="Times New Roman"/>
                <w:sz w:val="20"/>
                <w:szCs w:val="20"/>
              </w:rPr>
            </w:pPr>
          </w:p>
        </w:tc>
        <w:tc>
          <w:tcPr>
            <w:tcW w:w="1335" w:type="dxa"/>
            <w:vMerge/>
            <w:tcMar>
              <w:top w:w="0" w:type="dxa"/>
              <w:left w:w="108" w:type="dxa"/>
              <w:bottom w:w="0" w:type="dxa"/>
              <w:right w:w="108" w:type="dxa"/>
            </w:tcMar>
          </w:tcPr>
          <w:p w:rsidR="007415FB" w:rsidRDefault="00021D4E">
            <w:pPr>
              <w:spacing w:line="276" w:lineRule="auto"/>
              <w:jc w:val="center"/>
              <w:rPr>
                <w:rFonts w:ascii="Times New Roman" w:hAnsi="Times New Roman" w:cs="Times New Roman"/>
                <w:sz w:val="20"/>
                <w:szCs w:val="20"/>
              </w:rPr>
            </w:pPr>
          </w:p>
        </w:tc>
        <w:tc>
          <w:tcPr>
            <w:tcW w:w="1605" w:type="dxa"/>
            <w:vMerge/>
            <w:tcMar>
              <w:top w:w="0" w:type="dxa"/>
              <w:left w:w="108" w:type="dxa"/>
              <w:bottom w:w="0" w:type="dxa"/>
              <w:right w:w="108" w:type="dxa"/>
            </w:tcMar>
          </w:tcPr>
          <w:p w:rsidR="007415FB" w:rsidRDefault="00021D4E">
            <w:pPr>
              <w:spacing w:line="276" w:lineRule="auto"/>
              <w:jc w:val="center"/>
              <w:rPr>
                <w:rFonts w:ascii="Times New Roman" w:hAnsi="Times New Roman" w:cs="Times New Roman"/>
                <w:sz w:val="20"/>
                <w:szCs w:val="20"/>
              </w:rPr>
            </w:pPr>
          </w:p>
        </w:tc>
        <w:tc>
          <w:tcPr>
            <w:tcW w:w="1575" w:type="dxa"/>
            <w:vMerge/>
            <w:tcMar>
              <w:top w:w="0" w:type="dxa"/>
              <w:left w:w="108" w:type="dxa"/>
              <w:bottom w:w="0" w:type="dxa"/>
              <w:right w:w="108" w:type="dxa"/>
            </w:tcMar>
          </w:tcPr>
          <w:p w:rsidR="007415FB" w:rsidRDefault="00021D4E">
            <w:pPr>
              <w:spacing w:line="276" w:lineRule="auto"/>
              <w:jc w:val="center"/>
              <w:rPr>
                <w:rFonts w:ascii="Times New Roman" w:hAnsi="Times New Roman" w:cs="Times New Roman"/>
                <w:sz w:val="20"/>
                <w:szCs w:val="20"/>
              </w:rPr>
            </w:pPr>
          </w:p>
        </w:tc>
        <w:tc>
          <w:tcPr>
            <w:tcW w:w="1079" w:type="dxa"/>
            <w:vMerge/>
            <w:tcMar>
              <w:top w:w="0" w:type="dxa"/>
              <w:left w:w="108" w:type="dxa"/>
              <w:bottom w:w="0" w:type="dxa"/>
              <w:right w:w="108" w:type="dxa"/>
            </w:tcMar>
          </w:tcPr>
          <w:p w:rsidR="007415FB" w:rsidRDefault="00021D4E">
            <w:pPr>
              <w:spacing w:line="276" w:lineRule="auto"/>
              <w:jc w:val="center"/>
              <w:rPr>
                <w:rFonts w:ascii="Times New Roman" w:hAnsi="Times New Roman" w:cs="Times New Roman"/>
                <w:sz w:val="20"/>
                <w:szCs w:val="20"/>
              </w:rPr>
            </w:pPr>
          </w:p>
        </w:tc>
      </w:tr>
      <w:tr w:rsidR="007415FB">
        <w:tc>
          <w:tcPr>
            <w:tcW w:w="787"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до 0,50 га</w:t>
            </w:r>
          </w:p>
        </w:tc>
        <w:tc>
          <w:tcPr>
            <w:tcW w:w="1569"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от 3 м.</w:t>
            </w:r>
          </w:p>
        </w:tc>
        <w:tc>
          <w:tcPr>
            <w:tcW w:w="1335"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до 3 этажей</w:t>
            </w:r>
          </w:p>
        </w:tc>
        <w:tc>
          <w:tcPr>
            <w:tcW w:w="1605"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до 70 %</w:t>
            </w:r>
          </w:p>
        </w:tc>
        <w:tc>
          <w:tcPr>
            <w:tcW w:w="1575"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79" w:type="dxa"/>
            <w:tcMar>
              <w:top w:w="0" w:type="dxa"/>
              <w:left w:w="108" w:type="dxa"/>
              <w:bottom w:w="0" w:type="dxa"/>
              <w:right w:w="108" w:type="dxa"/>
            </w:tcMar>
          </w:tcPr>
          <w:p w:rsidR="007415FB" w:rsidRDefault="00B129FA">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r>
    </w:tbl>
    <w:p w:rsidR="007415FB" w:rsidRDefault="00021D4E">
      <w:pPr>
        <w:spacing w:line="240" w:lineRule="auto"/>
        <w:ind w:left="117"/>
        <w:rPr>
          <w:rFonts w:ascii="Times New Roman" w:eastAsia="Times New Roman" w:hAnsi="Times New Roman" w:cs="Times New Roman"/>
          <w:lang w:eastAsia="ru-RU"/>
        </w:rPr>
      </w:pPr>
    </w:p>
    <w:p w:rsidR="007415FB" w:rsidRDefault="00B129F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отступа от красной линии;</w:t>
      </w:r>
    </w:p>
    <w:p w:rsidR="007415FB" w:rsidRDefault="00021D4E">
      <w:pPr>
        <w:spacing w:line="240" w:lineRule="auto"/>
        <w:jc w:val="both"/>
        <w:outlineLvl w:val="3"/>
        <w:rPr>
          <w:rFonts w:ascii="Times New Roman" w:eastAsia="Times New Roman" w:hAnsi="Times New Roman" w:cs="Times New Roman"/>
          <w:sz w:val="24"/>
          <w:szCs w:val="24"/>
          <w:lang w:eastAsia="ru-RU"/>
        </w:rPr>
      </w:pPr>
    </w:p>
    <w:p w:rsidR="007415FB" w:rsidRDefault="00B129F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415FB" w:rsidRDefault="00021D4E">
      <w:pPr>
        <w:spacing w:line="240" w:lineRule="auto"/>
        <w:jc w:val="both"/>
        <w:outlineLvl w:val="3"/>
        <w:rPr>
          <w:rFonts w:ascii="Times New Roman" w:eastAsia="Times New Roman" w:hAnsi="Times New Roman" w:cs="Times New Roman"/>
          <w:sz w:val="24"/>
          <w:szCs w:val="24"/>
          <w:lang w:eastAsia="ru-RU"/>
        </w:rPr>
      </w:pPr>
    </w:p>
    <w:p w:rsidR="007415FB" w:rsidRDefault="00B129F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 определении числа этажей учитываются все этажи, включая подземный, подвальный, цокольный, надземный, технический, мансардный и др.</w:t>
      </w:r>
    </w:p>
    <w:p w:rsidR="007415FB" w:rsidRDefault="00B129F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 (Прил. А СП 54.13330.2016 Здания жилые многоквартирные)</w:t>
      </w:r>
    </w:p>
    <w:p w:rsidR="007415FB" w:rsidRDefault="00B129F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7415FB" w:rsidRDefault="00B129F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Отдельные технические надстройки на кровле (выходы на кровлю из лестничных клеток: машинные помещения лифтов, выходящие на кровлю; венткамеры и т.п.) в расчетное количество этажей не включаются.</w:t>
      </w:r>
    </w:p>
    <w:p w:rsidR="007415FB" w:rsidRDefault="00B129F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количество надземных этажей не включаются.</w:t>
      </w:r>
    </w:p>
    <w:p w:rsidR="007415FB" w:rsidRDefault="00B129FA">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этажи, включая подземный, подвальный, цокольный, надземный, технический, мансардный и другие.</w:t>
      </w:r>
    </w:p>
    <w:p w:rsidR="007415FB" w:rsidRDefault="00B129F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различном количестве этажей в разных частях здания, а также при размещении здания на участке с уклоном, когда за счет уклона увеличивается количество этажей, его определяют отдельно для каждой части здания. (Прил. Г СП 118.13330.2012* Общественные здания и сооружения).</w:t>
      </w:r>
    </w:p>
    <w:p w:rsidR="007415FB" w:rsidRDefault="00021D4E">
      <w:pPr>
        <w:ind w:left="117"/>
        <w:jc w:val="both"/>
        <w:rPr>
          <w:rFonts w:ascii="Times New Roman" w:eastAsia="Times New Roman" w:hAnsi="Times New Roman" w:cs="Times New Roman"/>
          <w:sz w:val="20"/>
          <w:szCs w:val="20"/>
          <w:lang w:eastAsia="ru-RU"/>
        </w:rPr>
      </w:pPr>
    </w:p>
    <w:tbl>
      <w:tblPr>
        <w:tblW w:w="0"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5954"/>
        <w:gridCol w:w="3430"/>
      </w:tblGrid>
      <w:tr w:rsidR="002945F6" w:rsidRPr="002945F6" w:rsidTr="00D30702">
        <w:trPr>
          <w:trHeight w:val="840"/>
        </w:trPr>
        <w:tc>
          <w:tcPr>
            <w:tcW w:w="10082" w:type="dxa"/>
            <w:gridSpan w:val="3"/>
            <w:vAlign w:val="center"/>
            <w:hideMark/>
          </w:tcPr>
          <w:p w:rsidR="002945F6" w:rsidRPr="002945F6" w:rsidRDefault="002945F6" w:rsidP="002945F6">
            <w:pPr>
              <w:spacing w:line="276" w:lineRule="auto"/>
              <w:jc w:val="center"/>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i/>
                <w:color w:val="000000"/>
                <w:sz w:val="20"/>
                <w:lang w:eastAsia="ru-RU"/>
              </w:rPr>
              <w:t>Предельный минимальный размер ранее учтённого земельного участка при уточнении границ и площади земельного участка, с разрешенным использованием:</w:t>
            </w:r>
          </w:p>
        </w:tc>
      </w:tr>
      <w:tr w:rsidR="002945F6" w:rsidRPr="002945F6" w:rsidTr="00D30702">
        <w:tc>
          <w:tcPr>
            <w:tcW w:w="698" w:type="dxa"/>
            <w:hideMark/>
          </w:tcPr>
          <w:p w:rsidR="002945F6" w:rsidRPr="002945F6" w:rsidRDefault="002945F6" w:rsidP="002945F6">
            <w:pPr>
              <w:spacing w:line="276" w:lineRule="auto"/>
              <w:jc w:val="both"/>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t>2.1</w:t>
            </w:r>
          </w:p>
        </w:tc>
        <w:tc>
          <w:tcPr>
            <w:tcW w:w="5954" w:type="dxa"/>
            <w:hideMark/>
          </w:tcPr>
          <w:p w:rsidR="002945F6" w:rsidRPr="002945F6" w:rsidRDefault="002945F6" w:rsidP="002945F6">
            <w:pPr>
              <w:spacing w:line="276" w:lineRule="auto"/>
              <w:jc w:val="both"/>
              <w:rPr>
                <w:rFonts w:ascii="Times New Roman" w:eastAsia="Times New Roman" w:hAnsi="Times New Roman" w:cs="Times New Roman"/>
                <w:i/>
                <w:color w:val="000000"/>
                <w:sz w:val="20"/>
                <w:lang w:eastAsia="ru-RU"/>
              </w:rPr>
            </w:pPr>
            <w:r w:rsidRPr="002945F6">
              <w:rPr>
                <w:rFonts w:ascii="Times New Roman" w:eastAsia="Times New Roman" w:hAnsi="Times New Roman" w:cs="Times New Roman"/>
                <w:color w:val="000000"/>
                <w:sz w:val="20"/>
                <w:lang w:eastAsia="ru-RU"/>
              </w:rPr>
              <w:t>Для индивидуального жилищного строительства</w:t>
            </w:r>
          </w:p>
        </w:tc>
        <w:tc>
          <w:tcPr>
            <w:tcW w:w="3430" w:type="dxa"/>
            <w:vMerge w:val="restart"/>
            <w:vAlign w:val="center"/>
            <w:hideMark/>
          </w:tcPr>
          <w:p w:rsidR="002945F6" w:rsidRPr="002945F6" w:rsidRDefault="002945F6" w:rsidP="002945F6">
            <w:pPr>
              <w:spacing w:line="276" w:lineRule="auto"/>
              <w:jc w:val="center"/>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t>1000 кв.м.</w:t>
            </w:r>
          </w:p>
        </w:tc>
      </w:tr>
      <w:tr w:rsidR="002945F6" w:rsidRPr="002945F6" w:rsidTr="00D30702">
        <w:tc>
          <w:tcPr>
            <w:tcW w:w="698" w:type="dxa"/>
            <w:hideMark/>
          </w:tcPr>
          <w:p w:rsidR="002945F6" w:rsidRPr="002945F6" w:rsidRDefault="002945F6" w:rsidP="002945F6">
            <w:pPr>
              <w:spacing w:line="276" w:lineRule="auto"/>
              <w:jc w:val="both"/>
              <w:rPr>
                <w:rFonts w:ascii="Times New Roman" w:eastAsia="Times New Roman" w:hAnsi="Times New Roman" w:cs="Times New Roman"/>
                <w:i/>
                <w:color w:val="000000"/>
                <w:sz w:val="20"/>
                <w:lang w:eastAsia="ru-RU"/>
              </w:rPr>
            </w:pPr>
            <w:r w:rsidRPr="002945F6">
              <w:rPr>
                <w:rFonts w:ascii="Times New Roman" w:eastAsia="Times New Roman" w:hAnsi="Times New Roman" w:cs="Times New Roman"/>
                <w:i/>
                <w:color w:val="000000"/>
                <w:sz w:val="20"/>
                <w:lang w:eastAsia="ru-RU"/>
              </w:rPr>
              <w:t>2.2.</w:t>
            </w:r>
          </w:p>
        </w:tc>
        <w:tc>
          <w:tcPr>
            <w:tcW w:w="5954" w:type="dxa"/>
            <w:hideMark/>
          </w:tcPr>
          <w:p w:rsidR="002945F6" w:rsidRPr="002945F6" w:rsidRDefault="002945F6" w:rsidP="002945F6">
            <w:pPr>
              <w:tabs>
                <w:tab w:val="left" w:pos="4770"/>
              </w:tabs>
              <w:spacing w:line="276" w:lineRule="auto"/>
              <w:jc w:val="both"/>
              <w:rPr>
                <w:rFonts w:ascii="Times New Roman" w:eastAsia="Times New Roman" w:hAnsi="Times New Roman" w:cs="Times New Roman"/>
                <w:i/>
                <w:color w:val="000000"/>
                <w:sz w:val="20"/>
                <w:lang w:eastAsia="ru-RU"/>
              </w:rPr>
            </w:pPr>
            <w:r w:rsidRPr="002945F6">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2945F6" w:rsidRPr="002945F6" w:rsidRDefault="002945F6" w:rsidP="002945F6">
            <w:pPr>
              <w:spacing w:line="276" w:lineRule="auto"/>
              <w:rPr>
                <w:rFonts w:ascii="Times New Roman" w:eastAsia="Times New Roman" w:hAnsi="Times New Roman" w:cs="Times New Roman"/>
                <w:color w:val="000000"/>
                <w:sz w:val="20"/>
                <w:lang w:eastAsia="ru-RU"/>
              </w:rPr>
            </w:pPr>
          </w:p>
        </w:tc>
      </w:tr>
      <w:tr w:rsidR="002945F6" w:rsidRPr="002945F6" w:rsidTr="00D30702">
        <w:tc>
          <w:tcPr>
            <w:tcW w:w="698" w:type="dxa"/>
            <w:hideMark/>
          </w:tcPr>
          <w:p w:rsidR="002945F6" w:rsidRPr="002945F6" w:rsidRDefault="002945F6" w:rsidP="002945F6">
            <w:pPr>
              <w:spacing w:line="276" w:lineRule="auto"/>
              <w:jc w:val="both"/>
              <w:rPr>
                <w:rFonts w:ascii="Times New Roman" w:eastAsia="Times New Roman" w:hAnsi="Times New Roman" w:cs="Times New Roman"/>
                <w:i/>
                <w:color w:val="000000"/>
                <w:sz w:val="20"/>
                <w:lang w:eastAsia="ru-RU"/>
              </w:rPr>
            </w:pPr>
            <w:r w:rsidRPr="002945F6">
              <w:rPr>
                <w:rFonts w:ascii="Times New Roman" w:eastAsia="Times New Roman" w:hAnsi="Times New Roman" w:cs="Times New Roman"/>
                <w:i/>
                <w:color w:val="000000"/>
                <w:sz w:val="20"/>
                <w:lang w:eastAsia="ru-RU"/>
              </w:rPr>
              <w:t>2.3</w:t>
            </w:r>
          </w:p>
        </w:tc>
        <w:tc>
          <w:tcPr>
            <w:tcW w:w="5954" w:type="dxa"/>
            <w:hideMark/>
          </w:tcPr>
          <w:p w:rsidR="002945F6" w:rsidRPr="002945F6" w:rsidRDefault="002945F6" w:rsidP="002945F6">
            <w:pPr>
              <w:tabs>
                <w:tab w:val="left" w:pos="4770"/>
              </w:tabs>
              <w:spacing w:line="276" w:lineRule="auto"/>
              <w:jc w:val="both"/>
              <w:rPr>
                <w:rFonts w:ascii="Times New Roman" w:eastAsia="Times New Roman" w:hAnsi="Times New Roman" w:cs="Times New Roman"/>
                <w:i/>
                <w:color w:val="000000"/>
                <w:sz w:val="20"/>
                <w:lang w:eastAsia="ru-RU"/>
              </w:rPr>
            </w:pPr>
            <w:r w:rsidRPr="002945F6">
              <w:rPr>
                <w:rFonts w:ascii="Times New Roman" w:eastAsia="Times New Roman" w:hAnsi="Times New Roman" w:cs="Times New Roman"/>
                <w:color w:val="000000"/>
                <w:sz w:val="20"/>
                <w:lang w:eastAsia="ru-RU"/>
              </w:rPr>
              <w:t>Блокированная жилая застройка</w:t>
            </w:r>
          </w:p>
        </w:tc>
        <w:tc>
          <w:tcPr>
            <w:tcW w:w="3430" w:type="dxa"/>
            <w:vMerge/>
            <w:vAlign w:val="center"/>
            <w:hideMark/>
          </w:tcPr>
          <w:p w:rsidR="002945F6" w:rsidRPr="002945F6" w:rsidRDefault="002945F6" w:rsidP="002945F6">
            <w:pPr>
              <w:spacing w:line="276" w:lineRule="auto"/>
              <w:rPr>
                <w:rFonts w:ascii="Times New Roman" w:eastAsia="Times New Roman" w:hAnsi="Times New Roman" w:cs="Times New Roman"/>
                <w:color w:val="000000"/>
                <w:sz w:val="20"/>
                <w:lang w:eastAsia="ru-RU"/>
              </w:rPr>
            </w:pPr>
          </w:p>
        </w:tc>
      </w:tr>
      <w:tr w:rsidR="002945F6" w:rsidRPr="002945F6" w:rsidTr="00D30702">
        <w:tc>
          <w:tcPr>
            <w:tcW w:w="698" w:type="dxa"/>
            <w:hideMark/>
          </w:tcPr>
          <w:p w:rsidR="002945F6" w:rsidRPr="002945F6" w:rsidRDefault="002945F6" w:rsidP="002945F6">
            <w:pPr>
              <w:spacing w:line="276" w:lineRule="auto"/>
              <w:jc w:val="both"/>
              <w:rPr>
                <w:rFonts w:ascii="Times New Roman" w:eastAsia="Times New Roman" w:hAnsi="Times New Roman" w:cs="Times New Roman"/>
                <w:i/>
                <w:color w:val="000000"/>
                <w:sz w:val="20"/>
                <w:lang w:eastAsia="ru-RU"/>
              </w:rPr>
            </w:pPr>
            <w:r w:rsidRPr="002945F6">
              <w:rPr>
                <w:rFonts w:ascii="Times New Roman" w:eastAsia="Times New Roman" w:hAnsi="Times New Roman" w:cs="Times New Roman"/>
                <w:i/>
                <w:color w:val="000000"/>
                <w:sz w:val="20"/>
                <w:lang w:eastAsia="ru-RU"/>
              </w:rPr>
              <w:t>2.1.1</w:t>
            </w:r>
          </w:p>
        </w:tc>
        <w:tc>
          <w:tcPr>
            <w:tcW w:w="5954" w:type="dxa"/>
            <w:hideMark/>
          </w:tcPr>
          <w:p w:rsidR="002945F6" w:rsidRPr="002945F6" w:rsidRDefault="002945F6" w:rsidP="002945F6">
            <w:pPr>
              <w:tabs>
                <w:tab w:val="left" w:pos="4770"/>
              </w:tabs>
              <w:spacing w:line="276" w:lineRule="auto"/>
              <w:jc w:val="both"/>
              <w:rPr>
                <w:rFonts w:ascii="Times New Roman" w:eastAsia="Times New Roman" w:hAnsi="Times New Roman" w:cs="Times New Roman"/>
                <w:i/>
                <w:color w:val="000000"/>
                <w:sz w:val="20"/>
                <w:lang w:eastAsia="ru-RU"/>
              </w:rPr>
            </w:pPr>
            <w:r w:rsidRPr="002945F6">
              <w:rPr>
                <w:rFonts w:ascii="Times New Roman" w:eastAsia="Times New Roman" w:hAnsi="Times New Roman" w:cs="Times New Roman"/>
                <w:color w:val="000000"/>
                <w:sz w:val="20"/>
                <w:lang w:eastAsia="ru-RU"/>
              </w:rPr>
              <w:t>Малоэтажная многоквартирная жилая застройка</w:t>
            </w:r>
          </w:p>
        </w:tc>
        <w:tc>
          <w:tcPr>
            <w:tcW w:w="3430" w:type="dxa"/>
            <w:vMerge/>
            <w:vAlign w:val="center"/>
            <w:hideMark/>
          </w:tcPr>
          <w:p w:rsidR="002945F6" w:rsidRPr="002945F6" w:rsidRDefault="002945F6" w:rsidP="002945F6">
            <w:pPr>
              <w:spacing w:line="276" w:lineRule="auto"/>
              <w:rPr>
                <w:rFonts w:ascii="Times New Roman" w:eastAsia="Times New Roman" w:hAnsi="Times New Roman" w:cs="Times New Roman"/>
                <w:color w:val="000000"/>
                <w:sz w:val="20"/>
                <w:lang w:eastAsia="ru-RU"/>
              </w:rPr>
            </w:pPr>
          </w:p>
        </w:tc>
      </w:tr>
      <w:tr w:rsidR="002945F6" w:rsidRPr="002945F6" w:rsidTr="00D30702">
        <w:tc>
          <w:tcPr>
            <w:tcW w:w="698" w:type="dxa"/>
            <w:hideMark/>
          </w:tcPr>
          <w:p w:rsidR="002945F6" w:rsidRPr="002945F6" w:rsidRDefault="002945F6" w:rsidP="002945F6">
            <w:pPr>
              <w:spacing w:line="276" w:lineRule="auto"/>
              <w:jc w:val="both"/>
              <w:rPr>
                <w:rFonts w:ascii="Times New Roman" w:eastAsia="Times New Roman" w:hAnsi="Times New Roman" w:cs="Times New Roman"/>
                <w:i/>
                <w:color w:val="000000"/>
                <w:sz w:val="20"/>
                <w:lang w:eastAsia="ru-RU"/>
              </w:rPr>
            </w:pPr>
            <w:r w:rsidRPr="002945F6">
              <w:rPr>
                <w:rFonts w:ascii="Times New Roman" w:eastAsia="Times New Roman" w:hAnsi="Times New Roman" w:cs="Times New Roman"/>
                <w:i/>
                <w:color w:val="000000"/>
                <w:sz w:val="20"/>
                <w:lang w:eastAsia="ru-RU"/>
              </w:rPr>
              <w:t>2.5</w:t>
            </w:r>
          </w:p>
        </w:tc>
        <w:tc>
          <w:tcPr>
            <w:tcW w:w="5954" w:type="dxa"/>
            <w:hideMark/>
          </w:tcPr>
          <w:p w:rsidR="002945F6" w:rsidRPr="002945F6" w:rsidRDefault="002945F6" w:rsidP="002945F6">
            <w:pPr>
              <w:tabs>
                <w:tab w:val="left" w:pos="4770"/>
              </w:tabs>
              <w:spacing w:line="276" w:lineRule="auto"/>
              <w:jc w:val="both"/>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t>Среднеэтажная жилая застройка</w:t>
            </w:r>
          </w:p>
        </w:tc>
        <w:tc>
          <w:tcPr>
            <w:tcW w:w="3430" w:type="dxa"/>
            <w:vMerge w:val="restart"/>
            <w:vAlign w:val="center"/>
            <w:hideMark/>
          </w:tcPr>
          <w:p w:rsidR="002945F6" w:rsidRPr="002945F6" w:rsidRDefault="002945F6" w:rsidP="002945F6">
            <w:pPr>
              <w:spacing w:line="276" w:lineRule="auto"/>
              <w:jc w:val="center"/>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t>5000 кв.м.</w:t>
            </w:r>
          </w:p>
        </w:tc>
      </w:tr>
      <w:tr w:rsidR="002945F6" w:rsidRPr="002945F6" w:rsidTr="00D30702">
        <w:trPr>
          <w:trHeight w:val="264"/>
        </w:trPr>
        <w:tc>
          <w:tcPr>
            <w:tcW w:w="698" w:type="dxa"/>
            <w:hideMark/>
          </w:tcPr>
          <w:p w:rsidR="002945F6" w:rsidRPr="002945F6" w:rsidRDefault="002945F6" w:rsidP="002945F6">
            <w:pPr>
              <w:spacing w:line="276" w:lineRule="auto"/>
              <w:jc w:val="both"/>
              <w:rPr>
                <w:rFonts w:ascii="Times New Roman" w:eastAsia="Times New Roman" w:hAnsi="Times New Roman" w:cs="Times New Roman"/>
                <w:i/>
                <w:color w:val="000000"/>
                <w:sz w:val="20"/>
                <w:lang w:eastAsia="ru-RU"/>
              </w:rPr>
            </w:pPr>
            <w:r w:rsidRPr="002945F6">
              <w:rPr>
                <w:rFonts w:ascii="Times New Roman" w:eastAsia="Times New Roman" w:hAnsi="Times New Roman" w:cs="Times New Roman"/>
                <w:i/>
                <w:color w:val="000000"/>
                <w:sz w:val="20"/>
                <w:lang w:eastAsia="ru-RU"/>
              </w:rPr>
              <w:t>2.6</w:t>
            </w:r>
          </w:p>
        </w:tc>
        <w:tc>
          <w:tcPr>
            <w:tcW w:w="5954" w:type="dxa"/>
            <w:hideMark/>
          </w:tcPr>
          <w:p w:rsidR="002945F6" w:rsidRPr="002945F6" w:rsidRDefault="002945F6" w:rsidP="002945F6">
            <w:pPr>
              <w:tabs>
                <w:tab w:val="left" w:pos="4770"/>
              </w:tabs>
              <w:spacing w:line="276" w:lineRule="auto"/>
              <w:jc w:val="both"/>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t>Многоэтажная жилая застройка (высотная застройка)</w:t>
            </w:r>
          </w:p>
        </w:tc>
        <w:tc>
          <w:tcPr>
            <w:tcW w:w="3430" w:type="dxa"/>
            <w:vMerge/>
            <w:vAlign w:val="center"/>
            <w:hideMark/>
          </w:tcPr>
          <w:p w:rsidR="002945F6" w:rsidRPr="002945F6" w:rsidRDefault="002945F6" w:rsidP="002945F6">
            <w:pPr>
              <w:spacing w:line="276" w:lineRule="auto"/>
              <w:rPr>
                <w:rFonts w:ascii="Times New Roman" w:eastAsia="Times New Roman" w:hAnsi="Times New Roman" w:cs="Times New Roman"/>
                <w:color w:val="000000"/>
                <w:sz w:val="20"/>
                <w:lang w:eastAsia="ru-RU"/>
              </w:rPr>
            </w:pPr>
          </w:p>
        </w:tc>
      </w:tr>
      <w:tr w:rsidR="002945F6" w:rsidRPr="002945F6" w:rsidTr="00D30702">
        <w:trPr>
          <w:trHeight w:val="264"/>
        </w:trPr>
        <w:tc>
          <w:tcPr>
            <w:tcW w:w="698" w:type="dxa"/>
            <w:hideMark/>
          </w:tcPr>
          <w:p w:rsidR="002945F6" w:rsidRPr="002945F6" w:rsidRDefault="002945F6" w:rsidP="002945F6">
            <w:pPr>
              <w:spacing w:line="276" w:lineRule="auto"/>
              <w:jc w:val="both"/>
              <w:rPr>
                <w:rFonts w:ascii="Times New Roman" w:eastAsia="Times New Roman" w:hAnsi="Times New Roman" w:cs="Times New Roman"/>
                <w:i/>
                <w:color w:val="000000"/>
                <w:sz w:val="20"/>
                <w:lang w:eastAsia="ru-RU"/>
              </w:rPr>
            </w:pPr>
            <w:r w:rsidRPr="002945F6">
              <w:rPr>
                <w:rFonts w:ascii="Times New Roman" w:eastAsia="Times New Roman" w:hAnsi="Times New Roman" w:cs="Times New Roman"/>
                <w:i/>
                <w:color w:val="000000"/>
                <w:sz w:val="20"/>
                <w:lang w:eastAsia="ru-RU"/>
              </w:rPr>
              <w:t>2.7.1</w:t>
            </w:r>
          </w:p>
        </w:tc>
        <w:tc>
          <w:tcPr>
            <w:tcW w:w="5954" w:type="dxa"/>
            <w:hideMark/>
          </w:tcPr>
          <w:p w:rsidR="002945F6" w:rsidRPr="002945F6" w:rsidRDefault="002945F6" w:rsidP="002945F6">
            <w:pPr>
              <w:tabs>
                <w:tab w:val="left" w:pos="4770"/>
              </w:tabs>
              <w:spacing w:line="276" w:lineRule="auto"/>
              <w:jc w:val="both"/>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t>Хранение автотранспорта</w:t>
            </w:r>
          </w:p>
        </w:tc>
        <w:tc>
          <w:tcPr>
            <w:tcW w:w="3430" w:type="dxa"/>
            <w:hideMark/>
          </w:tcPr>
          <w:p w:rsidR="002945F6" w:rsidRPr="002945F6" w:rsidRDefault="002945F6" w:rsidP="002945F6">
            <w:pPr>
              <w:spacing w:line="276" w:lineRule="auto"/>
              <w:jc w:val="center"/>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t>24 кв.м.</w:t>
            </w:r>
          </w:p>
        </w:tc>
      </w:tr>
      <w:tr w:rsidR="002945F6" w:rsidRPr="002945F6" w:rsidTr="00D30702">
        <w:trPr>
          <w:trHeight w:val="264"/>
        </w:trPr>
        <w:tc>
          <w:tcPr>
            <w:tcW w:w="698" w:type="dxa"/>
            <w:hideMark/>
          </w:tcPr>
          <w:p w:rsidR="002945F6" w:rsidRPr="002945F6" w:rsidRDefault="002945F6" w:rsidP="002945F6">
            <w:pPr>
              <w:spacing w:line="276" w:lineRule="auto"/>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t>2.7.2.</w:t>
            </w:r>
          </w:p>
        </w:tc>
        <w:tc>
          <w:tcPr>
            <w:tcW w:w="5954" w:type="dxa"/>
            <w:hideMark/>
          </w:tcPr>
          <w:p w:rsidR="002945F6" w:rsidRPr="002945F6" w:rsidRDefault="002945F6" w:rsidP="002945F6">
            <w:pPr>
              <w:spacing w:line="276" w:lineRule="auto"/>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t>Размещение гаражей для собственных нужд</w:t>
            </w:r>
          </w:p>
        </w:tc>
        <w:tc>
          <w:tcPr>
            <w:tcW w:w="3430" w:type="dxa"/>
            <w:hideMark/>
          </w:tcPr>
          <w:p w:rsidR="002945F6" w:rsidRPr="002945F6" w:rsidRDefault="002945F6" w:rsidP="002945F6">
            <w:pPr>
              <w:spacing w:line="276" w:lineRule="auto"/>
              <w:jc w:val="center"/>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t>24 кв.м.</w:t>
            </w:r>
          </w:p>
        </w:tc>
      </w:tr>
      <w:tr w:rsidR="002945F6" w:rsidRPr="002945F6" w:rsidTr="00D30702">
        <w:trPr>
          <w:trHeight w:val="435"/>
        </w:trPr>
        <w:tc>
          <w:tcPr>
            <w:tcW w:w="10082" w:type="dxa"/>
            <w:gridSpan w:val="3"/>
            <w:vAlign w:val="center"/>
            <w:hideMark/>
          </w:tcPr>
          <w:p w:rsidR="002945F6" w:rsidRPr="002945F6" w:rsidRDefault="002945F6" w:rsidP="002945F6">
            <w:pPr>
              <w:spacing w:line="276" w:lineRule="auto"/>
              <w:jc w:val="center"/>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lastRenderedPageBreak/>
              <w:t>Минимальная ширина участка вдоль фронта улицы (проезда)</w:t>
            </w:r>
          </w:p>
        </w:tc>
      </w:tr>
      <w:tr w:rsidR="002945F6" w:rsidRPr="002945F6" w:rsidTr="00D30702">
        <w:tc>
          <w:tcPr>
            <w:tcW w:w="698" w:type="dxa"/>
            <w:hideMark/>
          </w:tcPr>
          <w:p w:rsidR="002945F6" w:rsidRPr="002945F6" w:rsidRDefault="002945F6" w:rsidP="002945F6">
            <w:pPr>
              <w:spacing w:line="276" w:lineRule="auto"/>
              <w:jc w:val="center"/>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t>2.1</w:t>
            </w:r>
          </w:p>
        </w:tc>
        <w:tc>
          <w:tcPr>
            <w:tcW w:w="5954" w:type="dxa"/>
          </w:tcPr>
          <w:p w:rsidR="002945F6" w:rsidRPr="002945F6" w:rsidRDefault="002945F6" w:rsidP="002945F6">
            <w:pPr>
              <w:spacing w:line="276" w:lineRule="auto"/>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t>Для индивидуального</w:t>
            </w:r>
            <w:r w:rsidRPr="002945F6">
              <w:rPr>
                <w:rFonts w:ascii="Times New Roman" w:eastAsia="Times New Roman" w:hAnsi="Times New Roman" w:cs="Times New Roman"/>
                <w:i/>
                <w:color w:val="000000"/>
                <w:sz w:val="20"/>
                <w:lang w:eastAsia="ru-RU"/>
              </w:rPr>
              <w:t xml:space="preserve"> </w:t>
            </w:r>
            <w:r w:rsidRPr="002945F6">
              <w:rPr>
                <w:rFonts w:ascii="Times New Roman" w:eastAsia="Times New Roman" w:hAnsi="Times New Roman" w:cs="Times New Roman"/>
                <w:color w:val="000000"/>
                <w:sz w:val="20"/>
                <w:lang w:eastAsia="ru-RU"/>
              </w:rPr>
              <w:t>жилищного строительства</w:t>
            </w:r>
          </w:p>
          <w:p w:rsidR="002945F6" w:rsidRPr="002945F6" w:rsidRDefault="002945F6" w:rsidP="002945F6">
            <w:pPr>
              <w:spacing w:line="276" w:lineRule="auto"/>
              <w:rPr>
                <w:rFonts w:ascii="Times New Roman" w:eastAsia="Times New Roman" w:hAnsi="Times New Roman" w:cs="Times New Roman"/>
                <w:i/>
                <w:color w:val="000000"/>
                <w:sz w:val="20"/>
                <w:lang w:eastAsia="ru-RU"/>
              </w:rPr>
            </w:pPr>
          </w:p>
        </w:tc>
        <w:tc>
          <w:tcPr>
            <w:tcW w:w="3430" w:type="dxa"/>
            <w:vMerge w:val="restart"/>
            <w:vAlign w:val="center"/>
            <w:hideMark/>
          </w:tcPr>
          <w:p w:rsidR="002945F6" w:rsidRPr="002945F6" w:rsidRDefault="002945F6" w:rsidP="002945F6">
            <w:pPr>
              <w:spacing w:line="276" w:lineRule="auto"/>
              <w:jc w:val="center"/>
              <w:rPr>
                <w:rFonts w:ascii="Times New Roman" w:eastAsia="Times New Roman" w:hAnsi="Times New Roman" w:cs="Times New Roman"/>
                <w:color w:val="000000"/>
                <w:sz w:val="20"/>
                <w:lang w:eastAsia="ru-RU"/>
              </w:rPr>
            </w:pPr>
            <w:r w:rsidRPr="002945F6">
              <w:rPr>
                <w:rFonts w:ascii="Times New Roman" w:eastAsia="Times New Roman" w:hAnsi="Times New Roman" w:cs="Times New Roman"/>
                <w:color w:val="000000"/>
                <w:sz w:val="20"/>
                <w:lang w:eastAsia="ru-RU"/>
              </w:rPr>
              <w:t>16 метров</w:t>
            </w:r>
          </w:p>
        </w:tc>
      </w:tr>
      <w:tr w:rsidR="002945F6" w:rsidRPr="002945F6" w:rsidTr="00D30702">
        <w:tc>
          <w:tcPr>
            <w:tcW w:w="698" w:type="dxa"/>
            <w:hideMark/>
          </w:tcPr>
          <w:p w:rsidR="002945F6" w:rsidRPr="002945F6" w:rsidRDefault="002945F6" w:rsidP="002945F6">
            <w:pPr>
              <w:spacing w:line="276" w:lineRule="auto"/>
              <w:jc w:val="center"/>
              <w:rPr>
                <w:rFonts w:ascii="Times New Roman" w:eastAsia="Times New Roman" w:hAnsi="Times New Roman" w:cs="Times New Roman"/>
                <w:i/>
                <w:color w:val="000000"/>
                <w:sz w:val="20"/>
                <w:lang w:eastAsia="ru-RU"/>
              </w:rPr>
            </w:pPr>
            <w:r w:rsidRPr="002945F6">
              <w:rPr>
                <w:rFonts w:ascii="Times New Roman" w:eastAsia="Times New Roman" w:hAnsi="Times New Roman" w:cs="Times New Roman"/>
                <w:i/>
                <w:color w:val="000000"/>
                <w:sz w:val="20"/>
                <w:lang w:eastAsia="ru-RU"/>
              </w:rPr>
              <w:t>2.2.</w:t>
            </w:r>
          </w:p>
        </w:tc>
        <w:tc>
          <w:tcPr>
            <w:tcW w:w="5954" w:type="dxa"/>
            <w:hideMark/>
          </w:tcPr>
          <w:p w:rsidR="002945F6" w:rsidRPr="002945F6" w:rsidRDefault="002945F6" w:rsidP="002945F6">
            <w:pPr>
              <w:tabs>
                <w:tab w:val="left" w:pos="4770"/>
              </w:tabs>
              <w:spacing w:line="276" w:lineRule="auto"/>
              <w:rPr>
                <w:rFonts w:ascii="Times New Roman" w:eastAsia="Times New Roman" w:hAnsi="Times New Roman" w:cs="Times New Roman"/>
                <w:i/>
                <w:color w:val="000000"/>
                <w:sz w:val="20"/>
                <w:lang w:eastAsia="ru-RU"/>
              </w:rPr>
            </w:pPr>
            <w:r w:rsidRPr="002945F6">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2945F6" w:rsidRPr="002945F6" w:rsidRDefault="002945F6" w:rsidP="002945F6">
            <w:pPr>
              <w:spacing w:line="276" w:lineRule="auto"/>
              <w:rPr>
                <w:rFonts w:ascii="Times New Roman" w:eastAsia="Times New Roman" w:hAnsi="Times New Roman" w:cs="Times New Roman"/>
                <w:color w:val="000000"/>
                <w:sz w:val="20"/>
                <w:lang w:eastAsia="ru-RU"/>
              </w:rPr>
            </w:pPr>
          </w:p>
        </w:tc>
      </w:tr>
    </w:tbl>
    <w:p w:rsidR="00E678E2" w:rsidRDefault="00E678E2"/>
    <w:p w:rsidR="00047CC8" w:rsidRPr="00CF1E28" w:rsidRDefault="00047CC8" w:rsidP="00B042A8">
      <w:pPr>
        <w:jc w:val="center"/>
        <w:rPr>
          <w:rFonts w:ascii="Times New Roman" w:hAnsi="Times New Roman" w:cs="Times New Roman"/>
          <w:sz w:val="24"/>
          <w:szCs w:val="24"/>
        </w:rPr>
      </w:pPr>
    </w:p>
    <w:p w:rsidR="00F6615D" w:rsidRPr="00CF1E28" w:rsidRDefault="00F6615D" w:rsidP="00914EA9">
      <w:pPr>
        <w:pStyle w:val="ConsPlusNonformat"/>
        <w:numPr>
          <w:ilvl w:val="1"/>
          <w:numId w:val="2"/>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t>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00912830">
        <w:rPr>
          <w:rFonts w:ascii="Times New Roman" w:hAnsi="Times New Roman" w:cs="Times New Roman"/>
          <w:sz w:val="24"/>
          <w:szCs w:val="24"/>
        </w:rPr>
        <w:t xml:space="preserve"> (за исключением случая, предусмотренного пунктом 7.1 части 3 статьи 57.3 Градостроительного кодекса Российской Федерации)</w:t>
      </w:r>
      <w:r w:rsidRPr="00CF1E28">
        <w:rPr>
          <w:rFonts w:ascii="Times New Roman" w:hAnsi="Times New Roman" w:cs="Times New Roman"/>
          <w:sz w:val="24"/>
          <w:szCs w:val="24"/>
        </w:rPr>
        <w:t>:</w:t>
      </w:r>
    </w:p>
    <w:p w:rsidR="00F6615D" w:rsidRPr="00CF1E28" w:rsidRDefault="00F6615D" w:rsidP="00F6615D">
      <w:pPr>
        <w:pStyle w:val="ConsPlusNormal"/>
        <w:jc w:val="both"/>
        <w:rPr>
          <w:rFonts w:ascii="Times New Roman" w:hAnsi="Times New Roman" w:cs="Times New Roman"/>
          <w:sz w:val="24"/>
          <w:szCs w:val="24"/>
        </w:rPr>
      </w:pP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433"/>
        <w:gridCol w:w="954"/>
        <w:gridCol w:w="954"/>
        <w:gridCol w:w="1090"/>
        <w:gridCol w:w="1361"/>
        <w:gridCol w:w="954"/>
        <w:gridCol w:w="1551"/>
        <w:gridCol w:w="1711"/>
      </w:tblGrid>
      <w:tr w:rsidR="00CF1E28" w:rsidRPr="00F04D93" w:rsidTr="00174D33">
        <w:tc>
          <w:tcPr>
            <w:tcW w:w="1433"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jc w:val="center"/>
              <w:rPr>
                <w:rFonts w:ascii="Times New Roman" w:hAnsi="Times New Roman" w:cs="Times New Roman"/>
              </w:rPr>
            </w:pPr>
            <w:r w:rsidRPr="00F04D93">
              <w:rPr>
                <w:rFonts w:ascii="Times New Roman" w:hAnsi="Times New Roman" w:cs="Times New Roman"/>
              </w:rPr>
              <w:t>Причины отнесения земельного участка к виду земельного участка, на который действие градострои</w:t>
            </w:r>
            <w:r w:rsidR="00174D33" w:rsidRPr="00174D33">
              <w:rPr>
                <w:rFonts w:ascii="Times New Roman" w:hAnsi="Times New Roman" w:cs="Times New Roman"/>
              </w:rPr>
              <w:t>-</w:t>
            </w:r>
            <w:r w:rsidRPr="00F04D93">
              <w:rPr>
                <w:rFonts w:ascii="Times New Roman" w:hAnsi="Times New Roman" w:cs="Times New Roman"/>
              </w:rPr>
              <w:t>тельного регламента не распростра</w:t>
            </w:r>
            <w:r w:rsidR="00174D33" w:rsidRPr="00174D33">
              <w:rPr>
                <w:rFonts w:ascii="Times New Roman" w:hAnsi="Times New Roman" w:cs="Times New Roman"/>
              </w:rPr>
              <w:t>-</w:t>
            </w:r>
            <w:r w:rsidRPr="00F04D93">
              <w:rPr>
                <w:rFonts w:ascii="Times New Roman" w:hAnsi="Times New Roman" w:cs="Times New Roman"/>
              </w:rPr>
              <w:t>няется или для которого градострои</w:t>
            </w:r>
            <w:r w:rsidR="00174D33" w:rsidRPr="00174D33">
              <w:rPr>
                <w:rFonts w:ascii="Times New Roman" w:hAnsi="Times New Roman" w:cs="Times New Roman"/>
              </w:rPr>
              <w:t>-</w:t>
            </w:r>
            <w:r w:rsidRPr="00F04D93">
              <w:rPr>
                <w:rFonts w:ascii="Times New Roman" w:hAnsi="Times New Roman" w:cs="Times New Roman"/>
              </w:rPr>
              <w:t>тельный регламент не устанавли</w:t>
            </w:r>
            <w:r w:rsidR="00174D33" w:rsidRPr="00174D33">
              <w:rPr>
                <w:rFonts w:ascii="Times New Roman" w:hAnsi="Times New Roman" w:cs="Times New Roman"/>
              </w:rPr>
              <w:t>-</w:t>
            </w:r>
            <w:r w:rsidRPr="00F04D93">
              <w:rPr>
                <w:rFonts w:ascii="Times New Roman" w:hAnsi="Times New Roman" w:cs="Times New Roman"/>
              </w:rPr>
              <w:t>вается</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Реквизиты акта, регули</w:t>
            </w:r>
            <w:r w:rsidR="00174D33" w:rsidRPr="00174D33">
              <w:rPr>
                <w:rFonts w:ascii="Times New Roman" w:hAnsi="Times New Roman" w:cs="Times New Roman"/>
              </w:rPr>
              <w:t>-</w:t>
            </w:r>
            <w:r w:rsidRPr="00F04D93">
              <w:rPr>
                <w:rFonts w:ascii="Times New Roman" w:hAnsi="Times New Roman" w:cs="Times New Roman"/>
              </w:rPr>
              <w:t>рующего использо</w:t>
            </w:r>
            <w:r w:rsidR="00174D33" w:rsidRPr="00174D33">
              <w:rPr>
                <w:rFonts w:ascii="Times New Roman" w:hAnsi="Times New Roman" w:cs="Times New Roman"/>
              </w:rPr>
              <w:t>-</w:t>
            </w:r>
            <w:r w:rsidRPr="00F04D93">
              <w:rPr>
                <w:rFonts w:ascii="Times New Roman" w:hAnsi="Times New Roman" w:cs="Times New Roman"/>
              </w:rPr>
              <w:t>вание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Требова</w:t>
            </w:r>
            <w:r w:rsidR="00174D33" w:rsidRPr="00174D33">
              <w:rPr>
                <w:rFonts w:ascii="Times New Roman" w:hAnsi="Times New Roman" w:cs="Times New Roman"/>
              </w:rPr>
              <w:t>-</w:t>
            </w:r>
            <w:r w:rsidRPr="00F04D93">
              <w:rPr>
                <w:rFonts w:ascii="Times New Roman" w:hAnsi="Times New Roman" w:cs="Times New Roman"/>
              </w:rPr>
              <w:t>ния к исполь</w:t>
            </w:r>
            <w:r w:rsidR="00174D33" w:rsidRPr="00174D33">
              <w:rPr>
                <w:rFonts w:ascii="Times New Roman" w:hAnsi="Times New Roman" w:cs="Times New Roman"/>
              </w:rPr>
              <w:t>-</w:t>
            </w:r>
            <w:r w:rsidRPr="00F04D93">
              <w:rPr>
                <w:rFonts w:ascii="Times New Roman" w:hAnsi="Times New Roman" w:cs="Times New Roman"/>
              </w:rPr>
              <w:t>зованию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3405" w:type="dxa"/>
            <w:gridSpan w:val="3"/>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параметрам объекта капитального строительства</w:t>
            </w:r>
          </w:p>
        </w:tc>
        <w:tc>
          <w:tcPr>
            <w:tcW w:w="3262" w:type="dxa"/>
            <w:gridSpan w:val="2"/>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размещению объектов капитального строительства</w:t>
            </w:r>
          </w:p>
        </w:tc>
      </w:tr>
      <w:tr w:rsidR="00A70409" w:rsidRPr="00F04D93" w:rsidTr="00174D33">
        <w:tc>
          <w:tcPr>
            <w:tcW w:w="1433"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1090" w:type="dxa"/>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Предельное количество этажей и (или) предельная высота зданий, строений, сооружений</w:t>
            </w:r>
          </w:p>
        </w:tc>
        <w:tc>
          <w:tcPr>
            <w:tcW w:w="136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54"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Иные требова</w:t>
            </w:r>
            <w:r w:rsidR="00174D33" w:rsidRPr="00174D33">
              <w:rPr>
                <w:rFonts w:ascii="Times New Roman" w:hAnsi="Times New Roman" w:cs="Times New Roman"/>
              </w:rPr>
              <w:t>-</w:t>
            </w:r>
            <w:r w:rsidRPr="00F04D93">
              <w:rPr>
                <w:rFonts w:ascii="Times New Roman" w:hAnsi="Times New Roman" w:cs="Times New Roman"/>
              </w:rPr>
              <w:t>ния к пара</w:t>
            </w:r>
            <w:r w:rsidR="00174D33" w:rsidRPr="00174D33">
              <w:rPr>
                <w:rFonts w:ascii="Times New Roman" w:hAnsi="Times New Roman" w:cs="Times New Roman"/>
              </w:rPr>
              <w:t>-</w:t>
            </w:r>
            <w:r w:rsidRPr="00F04D93">
              <w:rPr>
                <w:rFonts w:ascii="Times New Roman" w:hAnsi="Times New Roman" w:cs="Times New Roman"/>
              </w:rPr>
              <w:t>метрам объекта капи</w:t>
            </w:r>
            <w:r w:rsidR="00174D33" w:rsidRPr="00174D33">
              <w:rPr>
                <w:rFonts w:ascii="Times New Roman" w:hAnsi="Times New Roman" w:cs="Times New Roman"/>
              </w:rPr>
              <w:t>-</w:t>
            </w:r>
            <w:r w:rsidRPr="00F04D93">
              <w:rPr>
                <w:rFonts w:ascii="Times New Roman" w:hAnsi="Times New Roman" w:cs="Times New Roman"/>
              </w:rPr>
              <w:t>тального строи</w:t>
            </w:r>
            <w:r w:rsidR="00174D33" w:rsidRPr="00174D33">
              <w:rPr>
                <w:rFonts w:ascii="Times New Roman" w:hAnsi="Times New Roman" w:cs="Times New Roman"/>
              </w:rPr>
              <w:t>-</w:t>
            </w:r>
            <w:r w:rsidRPr="00F04D93">
              <w:rPr>
                <w:rFonts w:ascii="Times New Roman" w:hAnsi="Times New Roman" w:cs="Times New Roman"/>
              </w:rPr>
              <w:t>тельства</w:t>
            </w:r>
          </w:p>
        </w:tc>
        <w:tc>
          <w:tcPr>
            <w:tcW w:w="155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1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Иные требования к размещению объектов капитального строительства</w:t>
            </w:r>
          </w:p>
        </w:tc>
      </w:tr>
      <w:tr w:rsidR="00A70409" w:rsidRPr="00F04D93" w:rsidTr="00174D33">
        <w:tc>
          <w:tcPr>
            <w:tcW w:w="1433"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9" w:name="Par201"/>
            <w:bookmarkEnd w:id="49"/>
            <w:r w:rsidRPr="00F04D93">
              <w:rPr>
                <w:rFonts w:ascii="Times New Roman" w:hAnsi="Times New Roman" w:cs="Times New Roman"/>
              </w:rPr>
              <w:t>1</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0" w:name="Par202"/>
            <w:bookmarkEnd w:id="50"/>
            <w:r w:rsidRPr="00F04D93">
              <w:rPr>
                <w:rFonts w:ascii="Times New Roman" w:hAnsi="Times New Roman" w:cs="Times New Roman"/>
              </w:rPr>
              <w:t>2</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1" w:name="Par203"/>
            <w:bookmarkEnd w:id="51"/>
            <w:r w:rsidRPr="00F04D93">
              <w:rPr>
                <w:rFonts w:ascii="Times New Roman" w:hAnsi="Times New Roman" w:cs="Times New Roman"/>
              </w:rPr>
              <w:t>3</w:t>
            </w:r>
          </w:p>
        </w:tc>
        <w:tc>
          <w:tcPr>
            <w:tcW w:w="1090"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2" w:name="Par204"/>
            <w:bookmarkEnd w:id="52"/>
            <w:r w:rsidRPr="00F04D93">
              <w:rPr>
                <w:rFonts w:ascii="Times New Roman" w:hAnsi="Times New Roman" w:cs="Times New Roman"/>
              </w:rPr>
              <w:t>4</w:t>
            </w:r>
          </w:p>
        </w:tc>
        <w:tc>
          <w:tcPr>
            <w:tcW w:w="136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3" w:name="Par205"/>
            <w:bookmarkEnd w:id="53"/>
            <w:r w:rsidRPr="00F04D93">
              <w:rPr>
                <w:rFonts w:ascii="Times New Roman" w:hAnsi="Times New Roman" w:cs="Times New Roman"/>
              </w:rPr>
              <w:t>5</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4" w:name="Par206"/>
            <w:bookmarkEnd w:id="54"/>
            <w:r w:rsidRPr="00F04D93">
              <w:rPr>
                <w:rFonts w:ascii="Times New Roman" w:hAnsi="Times New Roman" w:cs="Times New Roman"/>
              </w:rPr>
              <w:t>6</w:t>
            </w:r>
          </w:p>
        </w:tc>
        <w:tc>
          <w:tcPr>
            <w:tcW w:w="155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5" w:name="Par207"/>
            <w:bookmarkEnd w:id="55"/>
            <w:r w:rsidRPr="00F04D93">
              <w:rPr>
                <w:rFonts w:ascii="Times New Roman" w:hAnsi="Times New Roman" w:cs="Times New Roman"/>
              </w:rPr>
              <w:t>7</w:t>
            </w:r>
          </w:p>
        </w:tc>
        <w:tc>
          <w:tcPr>
            <w:tcW w:w="1711" w:type="dxa"/>
            <w:tcBorders>
              <w:top w:val="single" w:sz="4" w:space="0" w:color="auto"/>
              <w:left w:val="single" w:sz="4" w:space="0" w:color="auto"/>
              <w:bottom w:val="single" w:sz="4" w:space="0" w:color="auto"/>
              <w:right w:val="single" w:sz="4" w:space="0" w:color="auto"/>
            </w:tcBorders>
          </w:tcPr>
          <w:p w:rsidR="00A70409" w:rsidRPr="00370043" w:rsidRDefault="00370043" w:rsidP="00F04D93">
            <w:pPr>
              <w:pStyle w:val="ConsPlusNormal"/>
              <w:jc w:val="center"/>
              <w:rPr>
                <w:rFonts w:ascii="Times New Roman" w:hAnsi="Times New Roman" w:cs="Times New Roman"/>
                <w:lang w:val="en-US"/>
              </w:rPr>
            </w:pPr>
            <w:r>
              <w:rPr>
                <w:rFonts w:ascii="Times New Roman" w:hAnsi="Times New Roman" w:cs="Times New Roman"/>
                <w:lang w:val="en-US"/>
              </w:rPr>
              <w:t>8</w:t>
            </w:r>
          </w:p>
        </w:tc>
        <w:bookmarkStart w:id="56" w:name="Par208"/>
        <w:bookmarkEnd w:id="56"/>
      </w:tr>
      <w:tr w:rsidR="00370043" w:rsidRPr="00F04D93" w:rsidTr="00174D33">
        <w:tc>
          <w:tcPr>
            <w:tcW w:w="1433"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090"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55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71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r>
    </w:tbl>
    <w:p w:rsidR="00A70409" w:rsidRDefault="00A70409">
      <w:pPr>
        <w:rPr>
          <w:rFonts w:ascii="Times New Roman" w:hAnsi="Times New Roman" w:cs="Times New Roman"/>
          <w:sz w:val="24"/>
          <w:szCs w:val="24"/>
        </w:rPr>
      </w:pPr>
    </w:p>
    <w:p w:rsidR="009854BD" w:rsidRDefault="009854BD" w:rsidP="009854BD">
      <w:pPr>
        <w:pStyle w:val="ConsPlusNonformat"/>
        <w:numPr>
          <w:ilvl w:val="1"/>
          <w:numId w:val="2"/>
        </w:numPr>
        <w:ind w:left="0" w:firstLine="0"/>
        <w:jc w:val="both"/>
        <w:rPr>
          <w:rFonts w:ascii="Times New Roman" w:hAnsi="Times New Roman" w:cs="Times New Roman"/>
          <w:sz w:val="24"/>
          <w:szCs w:val="24"/>
        </w:rPr>
      </w:pPr>
      <w:r w:rsidRPr="009854BD">
        <w:rPr>
          <w:rFonts w:ascii="Times New Roman" w:hAnsi="Times New Roman" w:cs="Times New Roman"/>
          <w:sz w:val="24"/>
          <w:szCs w:val="24"/>
        </w:rPr>
        <w:t>Предельные параметры разрешенного строительства, реконструкции объекта капитального строительства, установленные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9854BD" w:rsidRDefault="009854BD">
      <w:pPr>
        <w:rPr>
          <w:rFonts w:ascii="Times New Roman" w:hAnsi="Times New Roman" w:cs="Times New Roman"/>
          <w:sz w:val="24"/>
          <w:szCs w:val="24"/>
        </w:rPr>
      </w:pPr>
    </w:p>
    <w:tbl>
      <w:tblPr>
        <w:tblStyle w:val="a3"/>
        <w:tblW w:w="5000" w:type="pct"/>
        <w:tblInd w:w="62" w:type="dxa"/>
        <w:tblLook w:val="04A0" w:firstRow="1" w:lastRow="0" w:firstColumn="1" w:lastColumn="0" w:noHBand="0" w:noVBand="1"/>
      </w:tblPr>
      <w:tblGrid>
        <w:gridCol w:w="1037"/>
        <w:gridCol w:w="900"/>
        <w:gridCol w:w="900"/>
        <w:gridCol w:w="900"/>
        <w:gridCol w:w="900"/>
        <w:gridCol w:w="900"/>
        <w:gridCol w:w="901"/>
        <w:gridCol w:w="901"/>
        <w:gridCol w:w="901"/>
        <w:gridCol w:w="901"/>
        <w:gridCol w:w="901"/>
      </w:tblGrid>
      <w:tr w:rsidR="009854BD" w:rsidRPr="00823200" w:rsidTr="00912830">
        <w:tc>
          <w:tcPr>
            <w:tcW w:w="1037"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Причины отнесения земельного участка к виду земельного участка для которого градострои-тельный регламент не устанав-ливается</w:t>
            </w:r>
          </w:p>
        </w:tc>
        <w:tc>
          <w:tcPr>
            <w:tcW w:w="900"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Реквизи-ты Поло-жения об особо охраняе-мой природ-ной тер-ритории</w:t>
            </w:r>
          </w:p>
        </w:tc>
        <w:tc>
          <w:tcPr>
            <w:tcW w:w="900"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Реквизи-ты утвер-жденной докумен-тации по плани-ровке тер-ритории</w:t>
            </w:r>
          </w:p>
        </w:tc>
        <w:tc>
          <w:tcPr>
            <w:tcW w:w="7205" w:type="dxa"/>
            <w:gridSpan w:val="8"/>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Зонирование особо охраняемой природной территории (да/нет)</w:t>
            </w:r>
          </w:p>
        </w:tc>
      </w:tr>
      <w:tr w:rsidR="009854BD" w:rsidRPr="00823200" w:rsidTr="00912830">
        <w:tc>
          <w:tcPr>
            <w:tcW w:w="1037"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1800" w:type="dxa"/>
            <w:gridSpan w:val="2"/>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Виды разрешенного использования земельного участка</w:t>
            </w:r>
          </w:p>
        </w:tc>
        <w:tc>
          <w:tcPr>
            <w:tcW w:w="2703" w:type="dxa"/>
            <w:gridSpan w:val="3"/>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Требования к параметрам объекта капитального строительства</w:t>
            </w:r>
          </w:p>
        </w:tc>
        <w:tc>
          <w:tcPr>
            <w:tcW w:w="1802" w:type="dxa"/>
            <w:gridSpan w:val="2"/>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Требования к размещению объектов капитального строительства</w:t>
            </w:r>
          </w:p>
        </w:tc>
      </w:tr>
      <w:tr w:rsidR="009854BD" w:rsidRPr="00823200" w:rsidTr="00912830">
        <w:tc>
          <w:tcPr>
            <w:tcW w:w="1037"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12830" w:rsidP="009E63A9">
            <w:pPr>
              <w:jc w:val="center"/>
              <w:rPr>
                <w:rFonts w:ascii="Times New Roman" w:hAnsi="Times New Roman" w:cs="Times New Roman"/>
                <w:sz w:val="18"/>
                <w:szCs w:val="18"/>
              </w:rPr>
            </w:pPr>
            <w:r>
              <w:rPr>
                <w:rFonts w:ascii="Times New Roman" w:hAnsi="Times New Roman" w:cs="Times New Roman"/>
                <w:sz w:val="18"/>
                <w:szCs w:val="18"/>
              </w:rPr>
              <w:t>Основ</w:t>
            </w:r>
            <w:r w:rsidR="009854BD">
              <w:rPr>
                <w:rFonts w:ascii="Times New Roman" w:hAnsi="Times New Roman" w:cs="Times New Roman"/>
                <w:sz w:val="18"/>
                <w:szCs w:val="18"/>
              </w:rPr>
              <w:t>ные виды разре-шенного использо-вания</w:t>
            </w: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Вспомо-гательные виды разре-шенного использо-вания</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Предель-ное коли-чество этажей и (или) предель-ная высота зданий, строений, сооруже-ний</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 xml:space="preserve">Макси-мальный процент застройки в границах земель-ного участка, опреде-ляемый как </w:t>
            </w:r>
            <w:r>
              <w:rPr>
                <w:rFonts w:ascii="Times New Roman" w:hAnsi="Times New Roman" w:cs="Times New Roman"/>
                <w:sz w:val="18"/>
                <w:szCs w:val="18"/>
              </w:rPr>
              <w:lastRenderedPageBreak/>
              <w:t>отноше-ние суммар-ной площади земель-ного участка, которая может быть застроена, ко всей площади земель-ного участка</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lastRenderedPageBreak/>
              <w:t>Иные требова-ния к парамет-рам объекта капиталь-ного строи-тельства</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Мини-мальные отступы от границ земель-ного участка в целях опреде-ления мест допусти-</w:t>
            </w:r>
            <w:r>
              <w:rPr>
                <w:rFonts w:ascii="Times New Roman" w:hAnsi="Times New Roman" w:cs="Times New Roman"/>
                <w:sz w:val="18"/>
                <w:szCs w:val="18"/>
              </w:rPr>
              <w:lastRenderedPageBreak/>
              <w:t>мого разме-щения зданий, строений, сооруже-ний, за предела-ми которых запре-щено строи-тельство зданий, строений, сооруже-ний</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lastRenderedPageBreak/>
              <w:t>Иные требова-ния к размеще-нию объектов капиталь-ного строи-тельства</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11</w:t>
            </w:r>
          </w:p>
        </w:tc>
      </w:tr>
      <w:tr w:rsidR="009854BD" w:rsidRPr="00823200" w:rsidTr="00912830">
        <w:tc>
          <w:tcPr>
            <w:tcW w:w="1037"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11</w:t>
            </w:r>
          </w:p>
        </w:tc>
      </w:tr>
    </w:tbl>
    <w:p w:rsidR="009854BD" w:rsidRPr="00CF1E28" w:rsidRDefault="009854BD">
      <w:pPr>
        <w:rPr>
          <w:rFonts w:ascii="Times New Roman" w:hAnsi="Times New Roman" w:cs="Times New Roman"/>
          <w:sz w:val="24"/>
          <w:szCs w:val="24"/>
        </w:rPr>
      </w:pPr>
    </w:p>
    <w:p w:rsidR="00A70409" w:rsidRDefault="00A70409" w:rsidP="00914EA9">
      <w:pPr>
        <w:pStyle w:val="a5"/>
        <w:numPr>
          <w:ilvl w:val="0"/>
          <w:numId w:val="2"/>
        </w:numPr>
        <w:ind w:left="0" w:firstLine="0"/>
        <w:jc w:val="both"/>
        <w:rPr>
          <w:rFonts w:ascii="Times New Roman" w:eastAsia="Times New Roman" w:hAnsi="Times New Roman" w:cs="Times New Roman"/>
          <w:sz w:val="24"/>
          <w:szCs w:val="24"/>
        </w:rPr>
      </w:pPr>
      <w:r w:rsidRPr="00914EA9">
        <w:rPr>
          <w:rFonts w:ascii="Times New Roman" w:eastAsia="Times New Roman" w:hAnsi="Times New Roman" w:cs="Times New Roman"/>
          <w:sz w:val="24"/>
          <w:szCs w:val="24"/>
        </w:rPr>
        <w:t>Информация о расположенных в границах земельного участка объектах капитального строительства и объектах культурного наследия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_3_1"/>
      </w:tblPr>
      <w:tblGrid>
        <w:gridCol w:w="10052"/>
      </w:tblGrid>
      <w:tr w:rsidR="00914EA9" w:rsidTr="00914EA9">
        <w:tc>
          <w:tcPr>
            <w:tcW w:w="9345" w:type="dxa"/>
          </w:tcPr>
          <w:p w:rsidR="00914EA9" w:rsidRDefault="00914EA9" w:rsidP="00914EA9">
            <w:pPr>
              <w:pStyle w:val="a5"/>
              <w:numPr>
                <w:ilvl w:val="1"/>
                <w:numId w:val="2"/>
              </w:numPr>
              <w:ind w:left="596" w:hanging="709"/>
              <w:jc w:val="both"/>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Объекты капитального строительства:</w:t>
            </w:r>
            <w:r w:rsidRPr="00ED58BB">
              <w:rPr>
                <w:rFonts w:ascii="Times New Roman" w:eastAsia="Times New Roman" w:hAnsi="Times New Roman" w:cs="Times New Roman"/>
                <w:sz w:val="24"/>
                <w:szCs w:val="24"/>
                <w:lang w:val="en-US"/>
              </w:rPr>
              <w:t xml:space="preserve"> </w:t>
            </w:r>
            <w:bookmarkStart w:id="57" w:name="OKS"/>
            <w:r w:rsidRPr="00ED58BB">
              <w:rPr>
                <w:rFonts w:ascii="Times New Roman" w:eastAsia="Times New Roman" w:hAnsi="Times New Roman" w:cs="Times New Roman"/>
                <w:sz w:val="24"/>
                <w:szCs w:val="24"/>
              </w:rPr>
              <w:t>отсутствуют</w:t>
            </w:r>
            <w:bookmarkEnd w:id="57"/>
          </w:p>
        </w:tc>
      </w:tr>
      <w:tr w:rsidR="00914EA9" w:rsidTr="00914EA9">
        <w:tc>
          <w:tcPr>
            <w:tcW w:w="9345" w:type="dxa"/>
          </w:tcPr>
          <w:p w:rsidR="00914EA9" w:rsidRDefault="00914EA9" w:rsidP="00914EA9">
            <w:pPr>
              <w:pStyle w:val="a5"/>
              <w:ind w:left="0"/>
              <w:jc w:val="both"/>
              <w:rPr>
                <w:rFonts w:ascii="Times New Roman" w:eastAsia="Times New Roman" w:hAnsi="Times New Roman" w:cs="Times New Roman"/>
                <w:sz w:val="24"/>
                <w:szCs w:val="24"/>
              </w:rPr>
            </w:pPr>
          </w:p>
          <w:tbl>
            <w:tblPr>
              <w:tblStyle w:val="a3"/>
              <w:tblW w:w="110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
            </w:tblPr>
            <w:tblGrid>
              <w:gridCol w:w="283"/>
              <w:gridCol w:w="2125"/>
              <w:gridCol w:w="283"/>
              <w:gridCol w:w="2539"/>
              <w:gridCol w:w="5504"/>
              <w:gridCol w:w="276"/>
            </w:tblGrid>
            <w:tr w:rsidR="00C66288" w:rsidRPr="00987CE1" w:rsidTr="00586E01">
              <w:tc>
                <w:tcPr>
                  <w:tcW w:w="284" w:type="dxa"/>
                </w:tcPr>
                <w:p w:rsidR="00D373CE" w:rsidRPr="00987CE1" w:rsidRDefault="00B129FA" w:rsidP="002E4F5F">
                  <w:pPr>
                    <w:ind w:left="-1384" w:firstLine="1384"/>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lang w:val="en-US"/>
                    </w:rPr>
                    <w:t>N</w:t>
                  </w:r>
                </w:p>
              </w:tc>
              <w:tc>
                <w:tcPr>
                  <w:tcW w:w="2127" w:type="dxa"/>
                  <w:tcBorders>
                    <w:bottom w:val="single" w:sz="4" w:space="0" w:color="auto"/>
                  </w:tcBorders>
                  <w:vAlign w:val="bottom"/>
                </w:tcPr>
                <w:p w:rsidR="00D373CE" w:rsidRPr="00987CE1" w:rsidRDefault="00B129FA" w:rsidP="002C3A2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83" w:type="dxa"/>
                </w:tcPr>
                <w:p w:rsidR="00D373CE" w:rsidRPr="00987CE1" w:rsidRDefault="00B129FA" w:rsidP="009C5D37">
                  <w:pP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c>
                <w:tcPr>
                  <w:tcW w:w="8080" w:type="dxa"/>
                  <w:gridSpan w:val="2"/>
                  <w:tcBorders>
                    <w:bottom w:val="single" w:sz="4" w:space="0" w:color="auto"/>
                  </w:tcBorders>
                  <w:vAlign w:val="bottom"/>
                </w:tcPr>
                <w:p w:rsidR="00D373CE" w:rsidRPr="00987CE1" w:rsidRDefault="00B129FA" w:rsidP="002C3A2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D373CE" w:rsidRPr="00987CE1" w:rsidRDefault="00B129FA" w:rsidP="009C5D37">
                  <w:pPr>
                    <w:jc w:val="cente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r>
            <w:tr w:rsidR="00D373CE" w:rsidRPr="00987CE1" w:rsidTr="00586E01">
              <w:tc>
                <w:tcPr>
                  <w:tcW w:w="284" w:type="dxa"/>
                </w:tcPr>
                <w:p w:rsidR="00D373CE" w:rsidRPr="00987CE1" w:rsidRDefault="00021D4E" w:rsidP="009C5D37">
                  <w:pPr>
                    <w:rPr>
                      <w:rFonts w:ascii="Times New Roman" w:eastAsia="Times New Roman" w:hAnsi="Times New Roman" w:cs="Times New Roman"/>
                      <w:sz w:val="18"/>
                      <w:szCs w:val="18"/>
                      <w:lang w:val="en-US"/>
                    </w:rPr>
                  </w:pPr>
                </w:p>
              </w:tc>
              <w:tc>
                <w:tcPr>
                  <w:tcW w:w="2127" w:type="dxa"/>
                  <w:tcBorders>
                    <w:top w:val="single" w:sz="4" w:space="0" w:color="auto"/>
                  </w:tcBorders>
                </w:tcPr>
                <w:p w:rsidR="008B0D80" w:rsidRPr="008B0D80" w:rsidRDefault="00B129FA" w:rsidP="009C5D37">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(согласно чертежу</w:t>
                  </w:r>
                  <w:r w:rsidRPr="008B0D80">
                    <w:rPr>
                      <w:rFonts w:ascii="Times New Roman" w:eastAsia="Times New Roman" w:hAnsi="Times New Roman" w:cs="Times New Roman"/>
                      <w:sz w:val="16"/>
                      <w:szCs w:val="16"/>
                    </w:rPr>
                    <w:t>(</w:t>
                  </w:r>
                  <w:r>
                    <w:rPr>
                      <w:rFonts w:ascii="Times New Roman" w:eastAsia="Times New Roman" w:hAnsi="Times New Roman" w:cs="Times New Roman"/>
                      <w:sz w:val="16"/>
                      <w:szCs w:val="16"/>
                    </w:rPr>
                    <w:t>ам</w:t>
                  </w:r>
                  <w:r w:rsidRPr="008B0D80">
                    <w:rPr>
                      <w:rFonts w:ascii="Times New Roman" w:eastAsia="Times New Roman" w:hAnsi="Times New Roman" w:cs="Times New Roman"/>
                      <w:sz w:val="16"/>
                      <w:szCs w:val="16"/>
                    </w:rPr>
                    <w:t>)</w:t>
                  </w:r>
                </w:p>
                <w:p w:rsidR="00D373CE" w:rsidRPr="008B0D80" w:rsidRDefault="00B129FA" w:rsidP="009C5D37">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градостроительного плана</w:t>
                  </w:r>
                  <w:r w:rsidRPr="00987CE1">
                    <w:rPr>
                      <w:rFonts w:ascii="Times New Roman" w:eastAsia="Times New Roman" w:hAnsi="Times New Roman" w:cs="Times New Roman"/>
                      <w:sz w:val="16"/>
                      <w:szCs w:val="16"/>
                    </w:rPr>
                    <w:t>)</w:t>
                  </w:r>
                </w:p>
              </w:tc>
              <w:tc>
                <w:tcPr>
                  <w:tcW w:w="283" w:type="dxa"/>
                </w:tcPr>
                <w:p w:rsidR="00D373CE" w:rsidRPr="008B0D80" w:rsidRDefault="00021D4E" w:rsidP="009C5D37">
                  <w:pPr>
                    <w:rPr>
                      <w:rFonts w:ascii="Times New Roman" w:eastAsia="Times New Roman" w:hAnsi="Times New Roman" w:cs="Times New Roman"/>
                      <w:sz w:val="18"/>
                      <w:szCs w:val="18"/>
                    </w:rPr>
                  </w:pPr>
                </w:p>
              </w:tc>
              <w:tc>
                <w:tcPr>
                  <w:tcW w:w="8080" w:type="dxa"/>
                  <w:gridSpan w:val="2"/>
                  <w:tcBorders>
                    <w:top w:val="single" w:sz="4" w:space="0" w:color="auto"/>
                  </w:tcBorders>
                </w:tcPr>
                <w:p w:rsidR="008B0D80" w:rsidRDefault="00B129FA" w:rsidP="009C5D37">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(назначение объекта капитального строительства</w:t>
                  </w:r>
                  <w:r>
                    <w:rPr>
                      <w:rFonts w:ascii="Times New Roman" w:eastAsia="Times New Roman" w:hAnsi="Times New Roman" w:cs="Times New Roman"/>
                      <w:sz w:val="16"/>
                      <w:szCs w:val="16"/>
                    </w:rPr>
                    <w:t>, этажность,</w:t>
                  </w:r>
                </w:p>
                <w:p w:rsidR="00D373CE" w:rsidRPr="00987CE1" w:rsidRDefault="00B129FA" w:rsidP="009C5D37">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высотность, общая площадь, площадь застройки</w:t>
                  </w:r>
                  <w:r w:rsidRPr="00987CE1">
                    <w:rPr>
                      <w:rFonts w:ascii="Times New Roman" w:eastAsia="Times New Roman" w:hAnsi="Times New Roman" w:cs="Times New Roman"/>
                      <w:sz w:val="16"/>
                      <w:szCs w:val="16"/>
                    </w:rPr>
                    <w:t>)</w:t>
                  </w:r>
                </w:p>
              </w:tc>
              <w:tc>
                <w:tcPr>
                  <w:tcW w:w="236" w:type="dxa"/>
                </w:tcPr>
                <w:p w:rsidR="00D373CE" w:rsidRPr="008B0D80" w:rsidRDefault="00021D4E" w:rsidP="009C5D37">
                  <w:pPr>
                    <w:jc w:val="center"/>
                    <w:rPr>
                      <w:rFonts w:ascii="Times New Roman" w:eastAsia="Times New Roman" w:hAnsi="Times New Roman" w:cs="Times New Roman"/>
                      <w:sz w:val="18"/>
                      <w:szCs w:val="18"/>
                    </w:rPr>
                  </w:pPr>
                </w:p>
              </w:tc>
            </w:tr>
            <w:tr w:rsidR="00C31C43" w:rsidRPr="00987CE1" w:rsidTr="00586E01">
              <w:tc>
                <w:tcPr>
                  <w:tcW w:w="5246" w:type="dxa"/>
                  <w:gridSpan w:val="4"/>
                </w:tcPr>
                <w:p w:rsidR="002E4F5F" w:rsidRDefault="00021D4E" w:rsidP="00C31C43">
                  <w:pPr>
                    <w:jc w:val="right"/>
                    <w:rPr>
                      <w:rFonts w:ascii="Times New Roman" w:eastAsia="Times New Roman" w:hAnsi="Times New Roman" w:cs="Times New Roman"/>
                      <w:sz w:val="24"/>
                      <w:szCs w:val="24"/>
                    </w:rPr>
                  </w:pPr>
                </w:p>
                <w:p w:rsidR="00C31C43" w:rsidRDefault="00B129FA" w:rsidP="002E4F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 xml:space="preserve">инвентаризационный или кадастровый </w:t>
                  </w:r>
                </w:p>
                <w:p w:rsidR="00C31C43" w:rsidRPr="00987CE1" w:rsidRDefault="00B129FA" w:rsidP="00BB50ED">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номер</w:t>
                  </w:r>
                  <w:r>
                    <w:rPr>
                      <w:rFonts w:ascii="Times New Roman" w:eastAsia="Times New Roman" w:hAnsi="Times New Roman" w:cs="Times New Roman"/>
                      <w:sz w:val="24"/>
                      <w:szCs w:val="24"/>
                    </w:rPr>
                    <w:t>,</w:t>
                  </w:r>
                </w:p>
              </w:tc>
              <w:tc>
                <w:tcPr>
                  <w:tcW w:w="5528" w:type="dxa"/>
                  <w:tcBorders>
                    <w:left w:val="nil"/>
                    <w:bottom w:val="single" w:sz="4" w:space="0" w:color="auto"/>
                  </w:tcBorders>
                  <w:vAlign w:val="bottom"/>
                </w:tcPr>
                <w:p w:rsidR="00C31C43" w:rsidRPr="00987CE1" w:rsidRDefault="00B129FA" w:rsidP="00030A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C31C43" w:rsidRPr="008B0D80" w:rsidRDefault="00B129FA" w:rsidP="009C5D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E678E2" w:rsidRDefault="00E678E2"/>
        </w:tc>
      </w:tr>
    </w:tbl>
    <w:p w:rsidR="00A70409" w:rsidRPr="0092615B" w:rsidRDefault="00A70409" w:rsidP="0092615B">
      <w:pPr>
        <w:pStyle w:val="a5"/>
        <w:numPr>
          <w:ilvl w:val="1"/>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2704"/>
        <w:gridCol w:w="635"/>
        <w:gridCol w:w="441"/>
        <w:gridCol w:w="1759"/>
        <w:gridCol w:w="441"/>
        <w:gridCol w:w="2530"/>
        <w:gridCol w:w="431"/>
      </w:tblGrid>
      <w:tr w:rsidR="00A70409" w:rsidRPr="00CF1E28" w:rsidTr="00174D33">
        <w:tc>
          <w:tcPr>
            <w:tcW w:w="557" w:type="dxa"/>
          </w:tcPr>
          <w:p w:rsidR="00A70409" w:rsidRPr="0092615B"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lang w:val="en-US"/>
              </w:rPr>
              <w:t>N</w:t>
            </w:r>
          </w:p>
        </w:tc>
        <w:tc>
          <w:tcPr>
            <w:tcW w:w="3339" w:type="dxa"/>
            <w:gridSpan w:val="2"/>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c>
          <w:tcPr>
            <w:tcW w:w="4730" w:type="dxa"/>
            <w:gridSpan w:val="3"/>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3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r>
      <w:tr w:rsidR="00A70409" w:rsidRPr="00CF1E28" w:rsidTr="00174D33">
        <w:tc>
          <w:tcPr>
            <w:tcW w:w="557" w:type="dxa"/>
          </w:tcPr>
          <w:p w:rsidR="00A70409" w:rsidRPr="00CF1E28" w:rsidRDefault="00A70409" w:rsidP="00A70409">
            <w:pPr>
              <w:rPr>
                <w:rFonts w:ascii="Times New Roman" w:eastAsia="Times New Roman" w:hAnsi="Times New Roman" w:cs="Times New Roman"/>
                <w:sz w:val="24"/>
                <w:szCs w:val="24"/>
              </w:rPr>
            </w:pPr>
          </w:p>
        </w:tc>
        <w:tc>
          <w:tcPr>
            <w:tcW w:w="3339" w:type="dxa"/>
            <w:gridSpan w:val="2"/>
            <w:tcBorders>
              <w:top w:val="single" w:sz="4" w:space="0" w:color="auto"/>
            </w:tcBorders>
          </w:tcPr>
          <w:p w:rsidR="00370043" w:rsidRDefault="00A70409"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(согласно чертежу</w:t>
            </w:r>
            <w:r w:rsidR="00370043" w:rsidRPr="00370043">
              <w:rPr>
                <w:rFonts w:ascii="Times New Roman" w:eastAsia="Times New Roman" w:hAnsi="Times New Roman" w:cs="Times New Roman"/>
                <w:sz w:val="16"/>
                <w:szCs w:val="24"/>
              </w:rPr>
              <w:t>(</w:t>
            </w:r>
            <w:r w:rsidR="00370043">
              <w:rPr>
                <w:rFonts w:ascii="Times New Roman" w:eastAsia="Times New Roman" w:hAnsi="Times New Roman" w:cs="Times New Roman"/>
                <w:sz w:val="16"/>
                <w:szCs w:val="24"/>
              </w:rPr>
              <w:t>ам)</w:t>
            </w:r>
          </w:p>
          <w:p w:rsidR="00A70409" w:rsidRPr="0092615B" w:rsidRDefault="00370043" w:rsidP="0092615B">
            <w:pPr>
              <w:jc w:val="center"/>
              <w:rPr>
                <w:rFonts w:ascii="Times New Roman" w:eastAsia="Times New Roman" w:hAnsi="Times New Roman" w:cs="Times New Roman"/>
                <w:sz w:val="16"/>
                <w:szCs w:val="24"/>
              </w:rPr>
            </w:pPr>
            <w:r>
              <w:rPr>
                <w:rFonts w:ascii="Times New Roman" w:eastAsia="Times New Roman" w:hAnsi="Times New Roman" w:cs="Times New Roman"/>
                <w:sz w:val="16"/>
                <w:szCs w:val="24"/>
              </w:rPr>
              <w:t>градостроительного плана</w:t>
            </w:r>
            <w:r w:rsidR="00A70409" w:rsidRPr="0092615B">
              <w:rPr>
                <w:rFonts w:ascii="Times New Roman" w:eastAsia="Times New Roman" w:hAnsi="Times New Roman" w:cs="Times New Roman"/>
                <w:sz w:val="16"/>
                <w:szCs w:val="24"/>
              </w:rPr>
              <w:t>)</w:t>
            </w:r>
          </w:p>
        </w:tc>
        <w:tc>
          <w:tcPr>
            <w:tcW w:w="441" w:type="dxa"/>
          </w:tcPr>
          <w:p w:rsidR="00A70409" w:rsidRPr="0092615B" w:rsidRDefault="00A70409" w:rsidP="0092615B">
            <w:pPr>
              <w:jc w:val="center"/>
              <w:rPr>
                <w:rFonts w:ascii="Times New Roman" w:eastAsia="Times New Roman" w:hAnsi="Times New Roman" w:cs="Times New Roman"/>
                <w:sz w:val="16"/>
                <w:szCs w:val="24"/>
              </w:rPr>
            </w:pPr>
          </w:p>
        </w:tc>
        <w:tc>
          <w:tcPr>
            <w:tcW w:w="4730" w:type="dxa"/>
            <w:gridSpan w:val="3"/>
            <w:tcBorders>
              <w:top w:val="single" w:sz="4" w:space="0" w:color="auto"/>
            </w:tcBorders>
          </w:tcPr>
          <w:p w:rsidR="00A70409" w:rsidRPr="0092615B" w:rsidRDefault="00A70409" w:rsidP="00370043">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 xml:space="preserve">(назначение объекта </w:t>
            </w:r>
            <w:r w:rsidR="00370043">
              <w:rPr>
                <w:rFonts w:ascii="Times New Roman" w:eastAsia="Times New Roman" w:hAnsi="Times New Roman" w:cs="Times New Roman"/>
                <w:sz w:val="16"/>
                <w:szCs w:val="24"/>
              </w:rPr>
              <w:t>культурного наследия, общая площадь, площадь застройки</w:t>
            </w:r>
            <w:r w:rsidRPr="0092615B">
              <w:rPr>
                <w:rFonts w:ascii="Times New Roman" w:eastAsia="Times New Roman" w:hAnsi="Times New Roman" w:cs="Times New Roman"/>
                <w:sz w:val="16"/>
                <w:szCs w:val="24"/>
              </w:rPr>
              <w:t>)</w:t>
            </w:r>
          </w:p>
        </w:tc>
        <w:tc>
          <w:tcPr>
            <w:tcW w:w="431" w:type="dxa"/>
          </w:tcPr>
          <w:p w:rsidR="00A70409" w:rsidRPr="00CF1E28" w:rsidRDefault="00A70409" w:rsidP="00A70409">
            <w:pPr>
              <w:rPr>
                <w:rFonts w:ascii="Times New Roman" w:eastAsia="Times New Roman" w:hAnsi="Times New Roman" w:cs="Times New Roman"/>
                <w:sz w:val="24"/>
                <w:szCs w:val="24"/>
              </w:rPr>
            </w:pPr>
          </w:p>
        </w:tc>
      </w:tr>
      <w:tr w:rsidR="00A70409" w:rsidRPr="00CF1E28" w:rsidTr="00174D33">
        <w:tc>
          <w:tcPr>
            <w:tcW w:w="9498" w:type="dxa"/>
            <w:gridSpan w:val="8"/>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A70409" w:rsidRPr="00CF1E28" w:rsidTr="00174D33">
        <w:tc>
          <w:tcPr>
            <w:tcW w:w="9498" w:type="dxa"/>
            <w:gridSpan w:val="8"/>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(наименование органа государственной власти, принявшего решение о включении выявленного</w:t>
            </w:r>
          </w:p>
          <w:p w:rsidR="00A70409"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объекта культурного наследия в реестр, реквизиты этого решения)</w:t>
            </w:r>
          </w:p>
        </w:tc>
      </w:tr>
      <w:tr w:rsidR="00CF1E28" w:rsidRPr="00CF1E28" w:rsidTr="00370043">
        <w:tc>
          <w:tcPr>
            <w:tcW w:w="3261" w:type="dxa"/>
            <w:gridSpan w:val="2"/>
          </w:tcPr>
          <w:p w:rsidR="00CF1E28" w:rsidRPr="00CF1E28" w:rsidRDefault="00CF1E28"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регистрационный номер в реестре</w:t>
            </w:r>
          </w:p>
        </w:tc>
        <w:tc>
          <w:tcPr>
            <w:tcW w:w="2835" w:type="dxa"/>
            <w:gridSpan w:val="3"/>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CF1E28" w:rsidRPr="00CF1E28" w:rsidRDefault="00CF1E28" w:rsidP="00370043">
            <w:pPr>
              <w:jc w:val="cente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от</w:t>
            </w:r>
          </w:p>
        </w:tc>
        <w:tc>
          <w:tcPr>
            <w:tcW w:w="2961" w:type="dxa"/>
            <w:gridSpan w:val="2"/>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CF1E28" w:rsidRPr="00CF1E28" w:rsidTr="00174D33">
        <w:tc>
          <w:tcPr>
            <w:tcW w:w="6537" w:type="dxa"/>
            <w:gridSpan w:val="6"/>
          </w:tcPr>
          <w:p w:rsidR="00CF1E28" w:rsidRPr="00CF1E28" w:rsidRDefault="00CF1E28" w:rsidP="00A70409">
            <w:pPr>
              <w:rPr>
                <w:rFonts w:ascii="Times New Roman" w:eastAsia="Times New Roman" w:hAnsi="Times New Roman" w:cs="Times New Roman"/>
                <w:sz w:val="24"/>
                <w:szCs w:val="24"/>
              </w:rPr>
            </w:pPr>
          </w:p>
        </w:tc>
        <w:tc>
          <w:tcPr>
            <w:tcW w:w="2961" w:type="dxa"/>
            <w:gridSpan w:val="2"/>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(дата)</w:t>
            </w:r>
          </w:p>
        </w:tc>
      </w:tr>
    </w:tbl>
    <w:p w:rsidR="00CF1E28" w:rsidRPr="0092615B"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hAnsi="Times New Roman" w:cs="Times New Roman"/>
          <w:sz w:val="24"/>
          <w:szCs w:val="24"/>
        </w:rPr>
        <w:t>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351"/>
        <w:gridCol w:w="992"/>
        <w:gridCol w:w="1134"/>
        <w:gridCol w:w="1276"/>
        <w:gridCol w:w="992"/>
        <w:gridCol w:w="992"/>
        <w:gridCol w:w="1276"/>
        <w:gridCol w:w="992"/>
        <w:gridCol w:w="1003"/>
      </w:tblGrid>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минимально допустимого уровня обеспеченности территории</w:t>
            </w:r>
          </w:p>
        </w:tc>
      </w:tr>
      <w:tr w:rsidR="00CF1E28" w:rsidRPr="00F04D93" w:rsidTr="00174D33">
        <w:tc>
          <w:tcPr>
            <w:tcW w:w="3477"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коммунальной инфраструктуры</w:t>
            </w:r>
          </w:p>
        </w:tc>
        <w:tc>
          <w:tcPr>
            <w:tcW w:w="3260"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транспортной инфраструктуры</w:t>
            </w:r>
          </w:p>
        </w:tc>
        <w:tc>
          <w:tcPr>
            <w:tcW w:w="3271"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социальной инфраструктуры</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right="-62"/>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8" w:name="Par263"/>
            <w:bookmarkEnd w:id="58"/>
            <w:r w:rsidRPr="00F04D93">
              <w:rPr>
                <w:rFonts w:ascii="Times New Roman" w:hAnsi="Times New Roman" w:cs="Times New Roman"/>
              </w:rPr>
              <w:lastRenderedPageBreak/>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9" w:name="Par264"/>
            <w:bookmarkEnd w:id="59"/>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0" w:name="Par265"/>
            <w:bookmarkEnd w:id="60"/>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1" w:name="Par266"/>
            <w:bookmarkEnd w:id="61"/>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2" w:name="Par267"/>
            <w:bookmarkEnd w:id="62"/>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3" w:name="Par268"/>
            <w:bookmarkEnd w:id="63"/>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4" w:name="Par269"/>
            <w:bookmarkEnd w:id="64"/>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5" w:name="Par270"/>
            <w:bookmarkEnd w:id="65"/>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6" w:name="Par271"/>
            <w:bookmarkEnd w:id="66"/>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максимально допустимого уровня территориальной доступности</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100" w:right="-62"/>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bl>
    <w:p w:rsidR="00CF1E28" w:rsidRPr="0092615B" w:rsidRDefault="00CF1E28" w:rsidP="0092615B">
      <w:pPr>
        <w:pStyle w:val="a5"/>
        <w:numPr>
          <w:ilvl w:val="0"/>
          <w:numId w:val="2"/>
        </w:numPr>
        <w:spacing w:before="240"/>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678E2" w:rsidRDefault="00B129FA">
      <w:pPr>
        <w:autoSpaceDE w:val="0"/>
        <w:autoSpaceDN w:val="0"/>
        <w:adjustRightInd w:val="0"/>
        <w:jc w:val="both"/>
        <w:rPr>
          <w:rFonts w:ascii="Times New Roman" w:hAnsi="Times New Roman" w:cs="Times New Roman"/>
          <w:sz w:val="24"/>
          <w:szCs w:val="24"/>
          <w:lang w:val="en-US"/>
        </w:rPr>
      </w:pPr>
      <w:r>
        <w:rPr>
          <w:rFonts w:ascii="Times New Roman" w:hAnsi="Times New Roman" w:cs="Times New Roman"/>
          <w:sz w:val="24"/>
          <w:szCs w:val="24"/>
          <w:lang w:val="en-US"/>
        </w:rPr>
        <w:t>Информация отсутствует</w:t>
      </w:r>
    </w:p>
    <w:p w:rsidR="0016051B" w:rsidRDefault="00CF1E28" w:rsidP="00AA7704">
      <w:pPr>
        <w:pStyle w:val="a5"/>
        <w:numPr>
          <w:ilvl w:val="0"/>
          <w:numId w:val="2"/>
        </w:numPr>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r w:rsidR="0016051B">
        <w:rPr>
          <w:rFonts w:ascii="Times New Roman" w:hAnsi="Times New Roman" w:cs="Times New Roman"/>
          <w:sz w:val="24"/>
          <w:szCs w:val="24"/>
        </w:rPr>
        <w:t xml:space="preserve"> </w:t>
      </w:r>
    </w:p>
    <w:p w:rsidR="00CF1E28" w:rsidRPr="0016051B" w:rsidRDefault="0016051B" w:rsidP="0016051B">
      <w:pPr>
        <w:pStyle w:val="a5"/>
        <w:ind w:left="0"/>
        <w:jc w:val="both"/>
        <w:rPr>
          <w:rFonts w:ascii="Times New Roman" w:hAnsi="Times New Roman" w:cs="Times New Roman"/>
          <w:sz w:val="24"/>
          <w:szCs w:val="24"/>
        </w:rPr>
      </w:pPr>
      <w:r w:rsidRPr="0016051B">
        <w:rPr>
          <w:rFonts w:ascii="Times New Roman" w:hAnsi="Times New Roman" w:cs="Times New Roman"/>
          <w:sz w:val="24"/>
          <w:szCs w:val="24"/>
        </w:rPr>
        <w:t>см. Приложение №1</w:t>
      </w: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границах публичных сервитутов:</w:t>
      </w:r>
    </w:p>
    <w:tbl>
      <w:tblPr>
        <w:tblStyle w:val="a3"/>
        <w:tblW w:w="10008" w:type="dxa"/>
        <w:tblLook w:val="04A0" w:firstRow="1" w:lastRow="0" w:firstColumn="1" w:lastColumn="0" w:noHBand="0" w:noVBand="1"/>
      </w:tblPr>
      <w:tblGrid>
        <w:gridCol w:w="2349"/>
        <w:gridCol w:w="4349"/>
        <w:gridCol w:w="3310"/>
      </w:tblGrid>
      <w:tr w:rsidR="00CF1E28" w:rsidRPr="00CF1E28" w:rsidTr="005B1F28">
        <w:tc>
          <w:tcPr>
            <w:tcW w:w="240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80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370043" w:rsidP="00370043">
            <w:pPr>
              <w:jc w:val="center"/>
              <w:rPr>
                <w:rFonts w:ascii="Times New Roman" w:hAnsi="Times New Roman" w:cs="Times New Roman"/>
                <w:sz w:val="24"/>
                <w:szCs w:val="24"/>
              </w:rPr>
            </w:pPr>
            <w:r>
              <w:rPr>
                <w:rFonts w:ascii="Times New Roman" w:hAnsi="Times New Roman" w:cs="Times New Roman"/>
                <w:sz w:val="24"/>
                <w:szCs w:val="24"/>
              </w:rPr>
              <w:t>Перечень координат характерных точек в системе координат, используемой для ведения Единого государственного реестра недвижимости</w:t>
            </w:r>
          </w:p>
        </w:tc>
      </w:tr>
      <w:tr w:rsidR="00CF1E28" w:rsidRPr="00CF1E28" w:rsidTr="005B1F28">
        <w:tc>
          <w:tcPr>
            <w:tcW w:w="240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1E28" w:rsidRPr="00CF1E28" w:rsidRDefault="00CF1E28" w:rsidP="001C2CE2">
            <w:pPr>
              <w:rPr>
                <w:rFonts w:ascii="Times New Roman" w:hAnsi="Times New Roman" w:cs="Times New Roman"/>
                <w:sz w:val="24"/>
                <w:szCs w:val="24"/>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X</w:t>
            </w: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Y</w:t>
            </w:r>
          </w:p>
        </w:tc>
      </w:tr>
      <w:tr w:rsidR="00CF1E28" w:rsidRPr="00CF1E28" w:rsidTr="005B1F28">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370043" w:rsidRDefault="00370043" w:rsidP="001C2CE2">
            <w:pPr>
              <w:jc w:val="center"/>
              <w:rPr>
                <w:rFonts w:ascii="Times New Roman" w:hAnsi="Times New Roman" w:cs="Times New Roman"/>
                <w:sz w:val="24"/>
                <w:szCs w:val="24"/>
              </w:rPr>
            </w:pPr>
            <w:r>
              <w:rPr>
                <w:rFonts w:ascii="Times New Roman" w:hAnsi="Times New Roman" w:cs="Times New Roman"/>
                <w:sz w:val="24"/>
                <w:szCs w:val="24"/>
              </w:rPr>
              <w:t xml:space="preserve"> </w:t>
            </w:r>
          </w:p>
        </w:tc>
      </w:tr>
    </w:tbl>
    <w:p w:rsidR="00CF1E28"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Номер и (или) наименование элемента планировочной структуры, в границах которого расположен земельный участок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lementsOfThePlanningStructure"/>
      </w:tblPr>
      <w:tblGrid>
        <w:gridCol w:w="10042"/>
      </w:tblGrid>
      <w:tr w:rsidR="00212F5B" w:rsidTr="00212F5B">
        <w:tc>
          <w:tcPr>
            <w:tcW w:w="10042" w:type="dxa"/>
          </w:tcPr>
          <w:p w:rsidR="00212F5B" w:rsidRDefault="00212F5B" w:rsidP="00212F5B">
            <w:pPr>
              <w:pStyle w:val="a5"/>
              <w:spacing w:before="240"/>
              <w:ind w:left="0"/>
              <w:jc w:val="both"/>
              <w:rPr>
                <w:rFonts w:ascii="Times New Roman" w:eastAsia="Times New Roman" w:hAnsi="Times New Roman" w:cs="Times New Roman"/>
                <w:sz w:val="24"/>
                <w:szCs w:val="24"/>
              </w:rPr>
            </w:pPr>
          </w:p>
        </w:tc>
      </w:tr>
    </w:tbl>
    <w:p w:rsidR="0092615B" w:rsidRPr="00942CE6" w:rsidRDefault="00942CE6" w:rsidP="0092615B">
      <w:pPr>
        <w:pStyle w:val="a5"/>
        <w:numPr>
          <w:ilvl w:val="0"/>
          <w:numId w:val="2"/>
        </w:numPr>
        <w:ind w:left="0" w:firstLine="0"/>
        <w:jc w:val="both"/>
        <w:rPr>
          <w:rFonts w:ascii="Times New Roman" w:eastAsia="Times New Roman" w:hAnsi="Times New Roman" w:cs="Times New Roman"/>
          <w:sz w:val="24"/>
          <w:szCs w:val="24"/>
        </w:rPr>
      </w:pPr>
      <w:r w:rsidRPr="00942CE6">
        <w:rPr>
          <w:rFonts w:ascii="Times New Roman" w:hAnsi="Times New Roman" w:cs="Times New Roman"/>
          <w:color w:val="1F2326"/>
          <w:sz w:val="24"/>
          <w:szCs w:val="24"/>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предоставившей данную информацию</w:t>
      </w:r>
    </w:p>
    <w:p w:rsidR="002945F6" w:rsidRPr="002945F6" w:rsidRDefault="002945F6" w:rsidP="002945F6">
      <w:pPr>
        <w:contextualSpacing/>
        <w:jc w:val="both"/>
        <w:rPr>
          <w:rFonts w:ascii="Times New Roman" w:eastAsia="Times New Roman" w:hAnsi="Times New Roman" w:cs="Times New Roman"/>
          <w:sz w:val="24"/>
          <w:szCs w:val="24"/>
        </w:rPr>
      </w:pPr>
      <w:r w:rsidRPr="002945F6">
        <w:rPr>
          <w:rFonts w:ascii="Times New Roman" w:eastAsia="Times New Roman" w:hAnsi="Times New Roman" w:cs="Times New Roman"/>
          <w:sz w:val="24"/>
          <w:szCs w:val="24"/>
        </w:rPr>
        <w:t>Техническая возможность подключения объекта капитального строительства к сетям инженерно-технического обеспечения (централизованное водоснабжение и водоотведение) отсутствует (информационное письмо МУП «Коммунальные сети» от 17.09.2025 № 6</w:t>
      </w:r>
      <w:r w:rsidR="00B129FA">
        <w:rPr>
          <w:rFonts w:ascii="Times New Roman" w:eastAsia="Times New Roman" w:hAnsi="Times New Roman" w:cs="Times New Roman"/>
          <w:sz w:val="24"/>
          <w:szCs w:val="24"/>
        </w:rPr>
        <w:t>49</w:t>
      </w:r>
      <w:r w:rsidRPr="002945F6">
        <w:rPr>
          <w:rFonts w:ascii="Times New Roman" w:eastAsia="Times New Roman" w:hAnsi="Times New Roman" w:cs="Times New Roman"/>
          <w:sz w:val="24"/>
          <w:szCs w:val="24"/>
        </w:rPr>
        <w:t>)</w:t>
      </w:r>
    </w:p>
    <w:p w:rsidR="002945F6" w:rsidRPr="002945F6" w:rsidRDefault="002945F6" w:rsidP="002945F6">
      <w:pPr>
        <w:contextualSpacing/>
        <w:jc w:val="both"/>
        <w:rPr>
          <w:rFonts w:ascii="Times New Roman" w:eastAsia="Times New Roman" w:hAnsi="Times New Roman" w:cs="Times New Roman"/>
          <w:sz w:val="24"/>
          <w:szCs w:val="24"/>
        </w:rPr>
      </w:pPr>
      <w:r w:rsidRPr="002945F6">
        <w:rPr>
          <w:rFonts w:ascii="Times New Roman" w:eastAsia="Times New Roman" w:hAnsi="Times New Roman" w:cs="Times New Roman"/>
          <w:sz w:val="24"/>
          <w:szCs w:val="24"/>
        </w:rPr>
        <w:t xml:space="preserve">Техническая возможность по подключению к сетям газораспределения имеется. Предполагаемая точка врезки в существующий газопровод </w:t>
      </w:r>
      <w:r w:rsidR="00B129FA">
        <w:rPr>
          <w:rFonts w:ascii="Times New Roman" w:eastAsia="Times New Roman" w:hAnsi="Times New Roman" w:cs="Times New Roman"/>
          <w:sz w:val="24"/>
          <w:szCs w:val="24"/>
        </w:rPr>
        <w:t xml:space="preserve">высокого </w:t>
      </w:r>
      <w:r w:rsidRPr="002945F6">
        <w:rPr>
          <w:rFonts w:ascii="Times New Roman" w:eastAsia="Times New Roman" w:hAnsi="Times New Roman" w:cs="Times New Roman"/>
          <w:sz w:val="24"/>
          <w:szCs w:val="24"/>
        </w:rPr>
        <w:t xml:space="preserve">давления ПЭ </w:t>
      </w:r>
      <w:r w:rsidR="00B129FA">
        <w:rPr>
          <w:rFonts w:ascii="Times New Roman" w:eastAsia="Times New Roman" w:hAnsi="Times New Roman" w:cs="Times New Roman"/>
          <w:sz w:val="24"/>
          <w:szCs w:val="24"/>
        </w:rPr>
        <w:t>225</w:t>
      </w:r>
      <w:r w:rsidRPr="002945F6">
        <w:rPr>
          <w:rFonts w:ascii="Times New Roman" w:eastAsia="Times New Roman" w:hAnsi="Times New Roman" w:cs="Times New Roman"/>
          <w:sz w:val="24"/>
          <w:szCs w:val="24"/>
        </w:rPr>
        <w:t>,</w:t>
      </w:r>
      <w:r w:rsidR="00B129FA">
        <w:rPr>
          <w:rFonts w:ascii="Times New Roman" w:eastAsia="Times New Roman" w:hAnsi="Times New Roman" w:cs="Times New Roman"/>
          <w:sz w:val="24"/>
          <w:szCs w:val="24"/>
        </w:rPr>
        <w:t xml:space="preserve"> с установкой ГРПШ</w:t>
      </w:r>
      <w:r w:rsidRPr="002945F6">
        <w:rPr>
          <w:rFonts w:ascii="Times New Roman" w:eastAsia="Times New Roman" w:hAnsi="Times New Roman" w:cs="Times New Roman"/>
          <w:sz w:val="24"/>
          <w:szCs w:val="24"/>
        </w:rPr>
        <w:t xml:space="preserve"> строительство</w:t>
      </w:r>
      <w:r w:rsidR="00B129FA">
        <w:rPr>
          <w:rFonts w:ascii="Times New Roman" w:eastAsia="Times New Roman" w:hAnsi="Times New Roman" w:cs="Times New Roman"/>
          <w:sz w:val="24"/>
          <w:szCs w:val="24"/>
        </w:rPr>
        <w:t xml:space="preserve"> сети газораспределения низкого давления, строительство </w:t>
      </w:r>
      <w:r w:rsidRPr="002945F6">
        <w:rPr>
          <w:rFonts w:ascii="Times New Roman" w:eastAsia="Times New Roman" w:hAnsi="Times New Roman" w:cs="Times New Roman"/>
          <w:sz w:val="24"/>
          <w:szCs w:val="24"/>
        </w:rPr>
        <w:t>газопровода ввода (информационное письмо ГУП СО «Газовые сети» от 15.09.2025 № 11-03)</w:t>
      </w:r>
    </w:p>
    <w:p w:rsidR="002945F6" w:rsidRPr="002945F6" w:rsidRDefault="002945F6" w:rsidP="002945F6">
      <w:pPr>
        <w:contextualSpacing/>
        <w:jc w:val="both"/>
        <w:rPr>
          <w:rFonts w:ascii="Times New Roman" w:eastAsia="Times New Roman" w:hAnsi="Times New Roman" w:cs="Times New Roman"/>
          <w:sz w:val="24"/>
          <w:szCs w:val="24"/>
        </w:rPr>
      </w:pPr>
      <w:r w:rsidRPr="002945F6">
        <w:rPr>
          <w:rFonts w:ascii="Times New Roman" w:eastAsia="Times New Roman" w:hAnsi="Times New Roman" w:cs="Times New Roman"/>
          <w:sz w:val="24"/>
          <w:szCs w:val="24"/>
        </w:rPr>
        <w:t>Техническая возможность подключения объекта капитального строительства к сетям инженерно-технического обеспечения (централизованной системе теплоснабжения) отсутствует (информационное письмо МУП «Тепловые сети МО Алапаевское» от 17.09.2025 № 1709/01)</w:t>
      </w:r>
    </w:p>
    <w:p w:rsidR="00942CE6" w:rsidRPr="00942CE6" w:rsidRDefault="00942CE6" w:rsidP="00942CE6">
      <w:pPr>
        <w:pStyle w:val="a5"/>
        <w:ind w:left="0"/>
        <w:jc w:val="both"/>
        <w:rPr>
          <w:rFonts w:ascii="Times New Roman" w:eastAsia="Times New Roman" w:hAnsi="Times New Roman" w:cs="Times New Roman"/>
          <w:sz w:val="24"/>
          <w:szCs w:val="24"/>
        </w:rPr>
      </w:pPr>
    </w:p>
    <w:p w:rsidR="0046710D" w:rsidRPr="00BB1B81" w:rsidRDefault="00CF1E28" w:rsidP="00BB1B81">
      <w:pPr>
        <w:pStyle w:val="a5"/>
        <w:numPr>
          <w:ilvl w:val="0"/>
          <w:numId w:val="2"/>
        </w:numPr>
        <w:ind w:left="0" w:firstLine="0"/>
        <w:jc w:val="both"/>
        <w:rPr>
          <w:rFonts w:ascii="Times New Roman" w:hAnsi="Times New Roman" w:cs="Times New Roman"/>
          <w:color w:val="1F2326"/>
          <w:sz w:val="24"/>
          <w:szCs w:val="24"/>
          <w:shd w:val="clear" w:color="auto" w:fill="FFFFFF"/>
        </w:rPr>
      </w:pPr>
      <w:r w:rsidRPr="00BB1B81">
        <w:rPr>
          <w:rFonts w:ascii="Times New Roman" w:hAnsi="Times New Roman" w:cs="Times New Roman"/>
          <w:color w:val="1F2326"/>
          <w:sz w:val="24"/>
          <w:szCs w:val="24"/>
          <w:shd w:val="clear" w:color="auto" w:fill="FFFFFF"/>
        </w:rPr>
        <w:t>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r w:rsidR="00BB1B81">
        <w:rPr>
          <w:rFonts w:ascii="Times New Roman" w:hAnsi="Times New Roman" w:cs="Times New Roman"/>
          <w:color w:val="1F2326"/>
          <w:sz w:val="24"/>
          <w:szCs w:val="24"/>
          <w:shd w:val="clear" w:color="auto" w:fill="FFFFFF"/>
        </w:rPr>
        <w:t xml:space="preserve"> </w:t>
      </w:r>
      <w:r w:rsidR="00BB1B81" w:rsidRPr="00BB1B81">
        <w:rPr>
          <w:rFonts w:ascii="Times New Roman" w:hAnsi="Times New Roman" w:cs="Times New Roman"/>
          <w:color w:val="1F2326"/>
          <w:sz w:val="24"/>
          <w:szCs w:val="24"/>
          <w:shd w:val="clear" w:color="auto" w:fill="FFFFFF"/>
        </w:rPr>
        <w:t xml:space="preserve">Решение Думы «Об утверждении правил благоустройства территории </w:t>
      </w:r>
      <w:r w:rsidR="00BB1B81">
        <w:rPr>
          <w:rFonts w:ascii="Times New Roman" w:hAnsi="Times New Roman" w:cs="Times New Roman"/>
          <w:color w:val="1F2326"/>
          <w:sz w:val="24"/>
          <w:szCs w:val="24"/>
          <w:shd w:val="clear" w:color="auto" w:fill="FFFFFF"/>
        </w:rPr>
        <w:t>м</w:t>
      </w:r>
      <w:r w:rsidR="00BB1B81" w:rsidRPr="00BB1B81">
        <w:rPr>
          <w:rFonts w:ascii="Times New Roman" w:hAnsi="Times New Roman" w:cs="Times New Roman"/>
          <w:color w:val="1F2326"/>
          <w:sz w:val="24"/>
          <w:szCs w:val="24"/>
          <w:shd w:val="clear" w:color="auto" w:fill="FFFFFF"/>
        </w:rPr>
        <w:t xml:space="preserve">униципального образования Алапаевске от 25 октября 2018 г. </w:t>
      </w:r>
      <w:r w:rsidR="00BB1B81">
        <w:rPr>
          <w:rFonts w:ascii="Times New Roman" w:hAnsi="Times New Roman" w:cs="Times New Roman"/>
          <w:color w:val="1F2326"/>
          <w:sz w:val="24"/>
          <w:szCs w:val="24"/>
          <w:shd w:val="clear" w:color="auto" w:fill="FFFFFF"/>
        </w:rPr>
        <w:t>№</w:t>
      </w:r>
      <w:r w:rsidR="00BB1B81" w:rsidRPr="00BB1B81">
        <w:rPr>
          <w:rFonts w:ascii="Times New Roman" w:hAnsi="Times New Roman" w:cs="Times New Roman"/>
          <w:color w:val="1F2326"/>
          <w:sz w:val="24"/>
          <w:szCs w:val="24"/>
          <w:shd w:val="clear" w:color="auto" w:fill="FFFFFF"/>
        </w:rPr>
        <w:t xml:space="preserve"> 396» </w:t>
      </w:r>
      <w:r w:rsidR="0046710D" w:rsidRPr="00BB1B81">
        <w:rPr>
          <w:rFonts w:ascii="Times New Roman" w:hAnsi="Times New Roman" w:cs="Times New Roman"/>
          <w:color w:val="1F2326"/>
          <w:sz w:val="24"/>
          <w:szCs w:val="24"/>
          <w:shd w:val="clear" w:color="auto" w:fill="FFFFFF"/>
        </w:rPr>
        <w:t>(с изменениями)</w:t>
      </w:r>
    </w:p>
    <w:p w:rsidR="0092615B" w:rsidRPr="0092615B" w:rsidRDefault="0092615B" w:rsidP="0092615B">
      <w:pPr>
        <w:pStyle w:val="a5"/>
        <w:ind w:left="0"/>
        <w:jc w:val="both"/>
        <w:rPr>
          <w:rFonts w:ascii="Times New Roman" w:eastAsia="Times New Roman" w:hAnsi="Times New Roman" w:cs="Times New Roman"/>
          <w:sz w:val="24"/>
          <w:szCs w:val="24"/>
        </w:rPr>
      </w:pP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красных линиях:</w:t>
      </w:r>
    </w:p>
    <w:p w:rsidR="00B02ED0" w:rsidRPr="00B02ED0" w:rsidRDefault="00B02ED0" w:rsidP="00B02ED0">
      <w:pPr>
        <w:jc w:val="both"/>
        <w:rPr>
          <w:rFonts w:ascii="Times New Roman" w:hAnsi="Times New Roman" w:cs="Times New Roman"/>
          <w:sz w:val="24"/>
          <w:szCs w:val="24"/>
        </w:rPr>
      </w:pPr>
      <w:r w:rsidRPr="00B02ED0">
        <w:rPr>
          <w:rFonts w:ascii="Times New Roman" w:hAnsi="Times New Roman" w:cs="Times New Roman"/>
          <w:sz w:val="24"/>
          <w:szCs w:val="24"/>
        </w:rPr>
        <w:t>см. Приложение №1</w:t>
      </w:r>
    </w:p>
    <w:p w:rsidR="00E422F7" w:rsidRDefault="00E422F7" w:rsidP="00E422F7">
      <w:pPr>
        <w:pStyle w:val="a5"/>
        <w:numPr>
          <w:ilvl w:val="0"/>
          <w:numId w:val="2"/>
        </w:numPr>
        <w:spacing w:after="160"/>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Информация о требованиях к архитектурно-градостроительному облику объекта капитального строительства:</w:t>
      </w:r>
    </w:p>
    <w:p w:rsidR="00E678E2" w:rsidRPr="002945F6" w:rsidRDefault="00E678E2">
      <w:pPr>
        <w:rPr>
          <w:rFonts w:ascii="Times New Roman" w:hAnsi="Times New Roman" w:cs="Times New Roman"/>
          <w:sz w:val="24"/>
          <w:szCs w:val="24"/>
        </w:rPr>
      </w:pPr>
    </w:p>
    <w:p w:rsidR="00770F7F" w:rsidRDefault="00B129FA" w:rsidP="00770F7F">
      <w:pPr>
        <w:pStyle w:val="a5"/>
        <w:ind w:left="0" w:firstLine="567"/>
        <w:jc w:val="both"/>
        <w:rPr>
          <w:rFonts w:ascii="Liberation Serif" w:hAnsi="Liberation Serif" w:cs="Liberation Serif"/>
          <w:sz w:val="24"/>
          <w:szCs w:val="24"/>
        </w:rPr>
      </w:pPr>
      <w:r>
        <w:rPr>
          <w:rFonts w:ascii="Liberation Serif" w:hAnsi="Liberation Serif" w:cs="Liberation Serif"/>
          <w:sz w:val="24"/>
          <w:szCs w:val="24"/>
        </w:rPr>
        <w:t>Требования к архитектурно-градостроительному облику объекта капитального строительства не установлены.</w:t>
      </w:r>
    </w:p>
    <w:tbl>
      <w:tblPr>
        <w:tblStyle w:val="a3"/>
        <w:tblW w:w="0" w:type="auto"/>
        <w:tblLook w:val="04A0" w:firstRow="1" w:lastRow="0" w:firstColumn="1" w:lastColumn="0" w:noHBand="0" w:noVBand="1"/>
      </w:tblPr>
      <w:tblGrid>
        <w:gridCol w:w="534"/>
        <w:gridCol w:w="4235"/>
        <w:gridCol w:w="4235"/>
      </w:tblGrid>
      <w:tr w:rsidR="00593D7B" w:rsidRPr="008D6874" w:rsidTr="00770F7F">
        <w:tc>
          <w:tcPr>
            <w:tcW w:w="534" w:type="dxa"/>
            <w:vAlign w:val="center"/>
          </w:tcPr>
          <w:p w:rsidR="00593D7B" w:rsidRPr="008D6874" w:rsidRDefault="00B129FA" w:rsidP="00770F7F">
            <w:pPr>
              <w:jc w:val="center"/>
              <w:rPr>
                <w:rFonts w:ascii="Liberation Serif" w:hAnsi="Liberation Serif" w:cs="Liberation Serif"/>
                <w:sz w:val="24"/>
                <w:szCs w:val="24"/>
              </w:rPr>
            </w:pPr>
            <w:r w:rsidRPr="008D6874">
              <w:rPr>
                <w:rFonts w:ascii="Liberation Serif" w:hAnsi="Liberation Serif" w:cs="Liberation Serif"/>
                <w:sz w:val="24"/>
                <w:szCs w:val="24"/>
              </w:rPr>
              <w:t>№</w:t>
            </w:r>
          </w:p>
        </w:tc>
        <w:tc>
          <w:tcPr>
            <w:tcW w:w="4235" w:type="dxa"/>
            <w:vAlign w:val="center"/>
          </w:tcPr>
          <w:p w:rsidR="00593D7B" w:rsidRPr="008D6874" w:rsidRDefault="00B129FA" w:rsidP="00770F7F">
            <w:pPr>
              <w:jc w:val="center"/>
              <w:rPr>
                <w:rFonts w:ascii="Liberation Serif" w:hAnsi="Liberation Serif" w:cs="Liberation Serif"/>
                <w:sz w:val="24"/>
                <w:szCs w:val="24"/>
              </w:rPr>
            </w:pPr>
            <w:r w:rsidRPr="008D6874">
              <w:rPr>
                <w:rFonts w:ascii="Liberation Serif" w:hAnsi="Liberation Serif" w:cs="Liberation Serif"/>
                <w:sz w:val="24"/>
                <w:szCs w:val="24"/>
              </w:rPr>
              <w:t>Требования к архитектурно-градостроительному облику объекта капитального строительства</w:t>
            </w:r>
          </w:p>
        </w:tc>
        <w:tc>
          <w:tcPr>
            <w:tcW w:w="4235" w:type="dxa"/>
            <w:vAlign w:val="center"/>
          </w:tcPr>
          <w:p w:rsidR="00593D7B" w:rsidRPr="008D6874" w:rsidRDefault="00B129FA" w:rsidP="00770F7F">
            <w:pPr>
              <w:jc w:val="center"/>
              <w:rPr>
                <w:rFonts w:ascii="Liberation Serif" w:hAnsi="Liberation Serif" w:cs="Liberation Serif"/>
                <w:sz w:val="24"/>
                <w:szCs w:val="24"/>
              </w:rPr>
            </w:pPr>
            <w:r w:rsidRPr="008D6874">
              <w:rPr>
                <w:rFonts w:ascii="Liberation Serif" w:hAnsi="Liberation Serif" w:cs="Liberation Serif"/>
                <w:sz w:val="24"/>
                <w:szCs w:val="24"/>
              </w:rPr>
              <w:t>Показатель</w:t>
            </w:r>
          </w:p>
        </w:tc>
      </w:tr>
      <w:tr w:rsidR="00593D7B" w:rsidRPr="008D6874" w:rsidTr="00770F7F">
        <w:tc>
          <w:tcPr>
            <w:tcW w:w="534" w:type="dxa"/>
          </w:tcPr>
          <w:p w:rsidR="00593D7B" w:rsidRPr="008D6874" w:rsidRDefault="00B129FA" w:rsidP="00FE4BFB">
            <w:pPr>
              <w:jc w:val="center"/>
              <w:rPr>
                <w:rFonts w:ascii="Liberation Serif" w:hAnsi="Liberation Serif" w:cs="Liberation Serif"/>
                <w:sz w:val="24"/>
                <w:szCs w:val="24"/>
              </w:rPr>
            </w:pPr>
            <w:r w:rsidRPr="008D6874">
              <w:rPr>
                <w:rFonts w:ascii="Liberation Serif" w:hAnsi="Liberation Serif" w:cs="Liberation Serif"/>
                <w:sz w:val="24"/>
                <w:szCs w:val="24"/>
              </w:rPr>
              <w:t>1</w:t>
            </w:r>
          </w:p>
        </w:tc>
        <w:tc>
          <w:tcPr>
            <w:tcW w:w="4235" w:type="dxa"/>
          </w:tcPr>
          <w:p w:rsidR="00593D7B" w:rsidRPr="008D6874" w:rsidRDefault="00B129FA" w:rsidP="00FE4BFB">
            <w:pPr>
              <w:jc w:val="center"/>
              <w:rPr>
                <w:rFonts w:ascii="Liberation Serif" w:hAnsi="Liberation Serif" w:cs="Liberation Serif"/>
                <w:sz w:val="24"/>
                <w:szCs w:val="24"/>
              </w:rPr>
            </w:pPr>
            <w:r w:rsidRPr="008D6874">
              <w:rPr>
                <w:rFonts w:ascii="Liberation Serif" w:hAnsi="Liberation Serif" w:cs="Liberation Serif"/>
                <w:sz w:val="24"/>
                <w:szCs w:val="24"/>
              </w:rPr>
              <w:t>2</w:t>
            </w:r>
          </w:p>
        </w:tc>
        <w:tc>
          <w:tcPr>
            <w:tcW w:w="4235" w:type="dxa"/>
          </w:tcPr>
          <w:p w:rsidR="00593D7B" w:rsidRPr="008D6874" w:rsidRDefault="00B129FA" w:rsidP="00FE4BFB">
            <w:pPr>
              <w:jc w:val="center"/>
              <w:rPr>
                <w:rFonts w:ascii="Liberation Serif" w:hAnsi="Liberation Serif" w:cs="Liberation Serif"/>
                <w:sz w:val="24"/>
                <w:szCs w:val="24"/>
              </w:rPr>
            </w:pPr>
            <w:r w:rsidRPr="008D6874">
              <w:rPr>
                <w:rFonts w:ascii="Liberation Serif" w:hAnsi="Liberation Serif" w:cs="Liberation Serif"/>
                <w:sz w:val="24"/>
                <w:szCs w:val="24"/>
              </w:rPr>
              <w:t>3</w:t>
            </w:r>
          </w:p>
        </w:tc>
      </w:tr>
      <w:tr w:rsidR="00770F7F" w:rsidRPr="008D6874" w:rsidTr="00770F7F">
        <w:tc>
          <w:tcPr>
            <w:tcW w:w="534" w:type="dxa"/>
          </w:tcPr>
          <w:p w:rsidR="00770F7F" w:rsidRPr="008D6874" w:rsidRDefault="00B129FA" w:rsidP="00FE4BFB">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770F7F" w:rsidRPr="008D6874" w:rsidRDefault="00B129FA" w:rsidP="00FE4BFB">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770F7F" w:rsidRPr="008D6874" w:rsidRDefault="00B129FA" w:rsidP="00FE4BFB">
            <w:pPr>
              <w:jc w:val="center"/>
              <w:rPr>
                <w:rFonts w:ascii="Liberation Serif" w:hAnsi="Liberation Serif" w:cs="Liberation Serif"/>
                <w:sz w:val="24"/>
                <w:szCs w:val="24"/>
              </w:rPr>
            </w:pPr>
            <w:r>
              <w:rPr>
                <w:rFonts w:ascii="Liberation Serif" w:hAnsi="Liberation Serif" w:cs="Liberation Serif"/>
                <w:sz w:val="24"/>
                <w:szCs w:val="24"/>
              </w:rPr>
              <w:t>-</w:t>
            </w:r>
          </w:p>
        </w:tc>
      </w:tr>
    </w:tbl>
    <w:p w:rsidR="0016051B" w:rsidRPr="002E42AE" w:rsidRDefault="0016051B" w:rsidP="00770F7F">
      <w:pPr>
        <w:pStyle w:val="a5"/>
        <w:ind w:left="0"/>
        <w:jc w:val="both"/>
        <w:rPr>
          <w:rFonts w:ascii="Liberation Serif" w:eastAsia="Times New Roman" w:hAnsi="Liberation Serif" w:cs="Times New Roman"/>
          <w:b/>
          <w:sz w:val="24"/>
          <w:szCs w:val="24"/>
        </w:rPr>
      </w:pPr>
    </w:p>
    <w:p w:rsidR="00E678E2" w:rsidRDefault="00E678E2">
      <w:pPr>
        <w:rPr>
          <w:rFonts w:ascii="Times New Roman" w:hAnsi="Times New Roman" w:cs="Times New Roman"/>
          <w:sz w:val="24"/>
          <w:szCs w:val="24"/>
          <w:lang w:val="en-US"/>
        </w:rPr>
      </w:pPr>
    </w:p>
    <w:p w:rsidR="0016051B" w:rsidRPr="000B13EB" w:rsidRDefault="0016051B">
      <w:pPr>
        <w:rPr>
          <w:rFonts w:ascii="Times New Roman" w:hAnsi="Times New Roman" w:cs="Times New Roman"/>
          <w:sz w:val="24"/>
          <w:szCs w:val="24"/>
          <w:lang w:val="en-US"/>
        </w:rPr>
      </w:pPr>
      <w:bookmarkStart w:id="67" w:name="AGO"/>
      <w:bookmarkEnd w:id="67"/>
    </w:p>
    <w:p w:rsidR="00CF1E28" w:rsidRDefault="0016051B" w:rsidP="0016051B">
      <w:pPr>
        <w:tabs>
          <w:tab w:val="left" w:pos="1368"/>
        </w:tabs>
        <w:jc w:val="right"/>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Приложение №1</w:t>
      </w:r>
    </w:p>
    <w:p w:rsidR="0016051B" w:rsidRDefault="0016051B" w:rsidP="0016051B">
      <w:pPr>
        <w:tabs>
          <w:tab w:val="left" w:pos="1368"/>
        </w:tabs>
        <w:rPr>
          <w:rFonts w:ascii="Times New Roman" w:hAnsi="Times New Roman" w:cs="Times New Roman"/>
          <w:sz w:val="24"/>
          <w:szCs w:val="24"/>
        </w:rPr>
      </w:pPr>
    </w:p>
    <w:p w:rsidR="0016051B" w:rsidRDefault="0016051B" w:rsidP="0016051B">
      <w:pPr>
        <w:tabs>
          <w:tab w:val="left" w:pos="1368"/>
        </w:tabs>
        <w:rPr>
          <w:rFonts w:ascii="Times New Roman" w:hAnsi="Times New Roman" w:cs="Times New Roman"/>
          <w:b/>
          <w:sz w:val="24"/>
          <w:szCs w:val="24"/>
        </w:rPr>
      </w:pPr>
      <w:r w:rsidRPr="0016051B">
        <w:rPr>
          <w:rFonts w:ascii="Times New Roman" w:hAnsi="Times New Roman" w:cs="Times New Roman"/>
          <w:b/>
          <w:sz w:val="24"/>
          <w:szCs w:val="24"/>
        </w:rPr>
        <w:t>Описание границ земельного участка</w:t>
      </w:r>
      <w:r w:rsidR="009854BD">
        <w:rPr>
          <w:rFonts w:ascii="Times New Roman" w:hAnsi="Times New Roman" w:cs="Times New Roman"/>
          <w:b/>
          <w:sz w:val="24"/>
          <w:szCs w:val="24"/>
        </w:rPr>
        <w:t xml:space="preserve"> (образуемого земельного участка)</w:t>
      </w:r>
      <w:r w:rsidRPr="0016051B">
        <w:rPr>
          <w:rFonts w:ascii="Times New Roman" w:hAnsi="Times New Roman" w:cs="Times New Roman"/>
          <w:b/>
          <w:sz w:val="24"/>
          <w:szCs w:val="24"/>
        </w:rPr>
        <w:t>:</w:t>
      </w:r>
    </w:p>
    <w:tbl>
      <w:tblPr>
        <w:tblStyle w:val="a3"/>
        <w:tblW w:w="0" w:type="auto"/>
        <w:tblLook w:val="04A0" w:firstRow="1" w:lastRow="0" w:firstColumn="1" w:lastColumn="0" w:noHBand="0" w:noVBand="1"/>
        <w:tblCaption w:val="ParcelCoordsTable"/>
      </w:tblPr>
      <w:tblGrid>
        <w:gridCol w:w="3377"/>
        <w:gridCol w:w="3337"/>
        <w:gridCol w:w="3328"/>
      </w:tblGrid>
      <w:tr w:rsidR="0016051B" w:rsidRPr="00CF1E28" w:rsidTr="007B53A9">
        <w:tc>
          <w:tcPr>
            <w:tcW w:w="33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66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rPr>
              <w:t>Координаты характерных точек м.</w:t>
            </w:r>
          </w:p>
        </w:tc>
      </w:tr>
      <w:tr w:rsidR="0016051B" w:rsidRPr="00CF1E28" w:rsidTr="007B53A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6051B" w:rsidRPr="00CF1E28" w:rsidRDefault="0016051B" w:rsidP="00E93475">
            <w:pPr>
              <w:rPr>
                <w:rFonts w:ascii="Times New Roman" w:hAnsi="Times New Roman" w:cs="Times New Roman"/>
                <w:sz w:val="24"/>
                <w:szCs w:val="24"/>
              </w:rPr>
            </w:pP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lang w:val="en-US"/>
              </w:rPr>
              <w:t>X</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lang w:val="en-US"/>
              </w:rPr>
              <w:t>Y</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487514,07</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1603566,65</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2</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487523,42</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1603596,42</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3</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487488,14</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1603628,47</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487470,04</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1603606,92</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487514,07</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1603566,65</w:t>
            </w:r>
          </w:p>
        </w:tc>
      </w:tr>
    </w:tbl>
    <w:p w:rsidR="0016051B" w:rsidRDefault="0016051B" w:rsidP="0016051B">
      <w:pPr>
        <w:tabs>
          <w:tab w:val="left" w:pos="1368"/>
        </w:tabs>
        <w:jc w:val="both"/>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p>
    <w:tbl>
      <w:tblPr>
        <w:tblStyle w:val="a3"/>
        <w:tblW w:w="0" w:type="auto"/>
        <w:tblLook w:val="04A0" w:firstRow="1" w:lastRow="0" w:firstColumn="1" w:lastColumn="0" w:noHBand="0" w:noVBand="1"/>
        <w:tblCaption w:val="GZPRCoordsTable"/>
      </w:tblPr>
      <w:tblGrid>
        <w:gridCol w:w="10052"/>
      </w:tblGrid>
      <w:tr w:rsidR="00756A8A" w:rsidTr="00756A8A">
        <w:tc>
          <w:tcPr>
            <w:tcW w:w="10042" w:type="dxa"/>
            <w:tcBorders>
              <w:top w:val="nil"/>
              <w:left w:val="nil"/>
              <w:bottom w:val="nil"/>
              <w:right w:val="nil"/>
            </w:tcBorders>
          </w:tcPr>
          <w:tbl>
            <w:tblPr>
              <w:tblStyle w:val="a3"/>
              <w:tblW w:w="0" w:type="dxa"/>
              <w:tblLook w:val="04A0" w:firstRow="1" w:lastRow="0" w:firstColumn="1" w:lastColumn="0" w:noHBand="0" w:noVBand="1"/>
              <w:tblCaption w:val="RedLineCoordsTable"/>
            </w:tblPr>
            <w:tblGrid>
              <w:gridCol w:w="3315"/>
              <w:gridCol w:w="3262"/>
              <w:gridCol w:w="3249"/>
            </w:tblGrid>
            <w:tr w:rsidR="00AA0CD0" w:rsidTr="00D012BA">
              <w:tc>
                <w:tcPr>
                  <w:tcW w:w="3485" w:type="dxa"/>
                  <w:vMerge w:val="restart"/>
                </w:tcPr>
                <w:p w:rsidR="00AA0CD0" w:rsidRPr="005811B2" w:rsidRDefault="00B129FA" w:rsidP="00D012BA">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AA0CD0" w:rsidRPr="005811B2" w:rsidRDefault="00B129FA" w:rsidP="00D012BA">
                  <w:pPr>
                    <w:jc w:val="center"/>
                    <w:rPr>
                      <w:rFonts w:ascii="Times New Roman" w:hAnsi="Times New Roman" w:cs="Times New Roman"/>
                    </w:rPr>
                  </w:pPr>
                  <w:r>
                    <w:rPr>
                      <w:rFonts w:ascii="Times New Roman" w:hAnsi="Times New Roman" w:cs="Times New Roman"/>
                    </w:rPr>
                    <w:t>Координаты характерных точек м.</w:t>
                  </w:r>
                </w:p>
              </w:tc>
            </w:tr>
            <w:tr w:rsidR="00AA0CD0" w:rsidTr="00D012BA">
              <w:tc>
                <w:tcPr>
                  <w:tcW w:w="3485" w:type="dxa"/>
                  <w:vMerge/>
                </w:tcPr>
                <w:p w:rsidR="00AA0CD0" w:rsidRDefault="00021D4E" w:rsidP="00D012BA">
                  <w:pPr>
                    <w:jc w:val="center"/>
                    <w:rPr>
                      <w:rFonts w:ascii="Times New Roman" w:hAnsi="Times New Roman" w:cs="Times New Roman"/>
                      <w:lang w:val="en-US"/>
                    </w:rPr>
                  </w:pPr>
                </w:p>
              </w:tc>
              <w:tc>
                <w:tcPr>
                  <w:tcW w:w="3485" w:type="dxa"/>
                </w:tcPr>
                <w:p w:rsidR="00AA0CD0" w:rsidRDefault="00B129FA" w:rsidP="00D012BA">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AA0CD0" w:rsidRDefault="00B129FA" w:rsidP="00D012BA">
                  <w:pPr>
                    <w:jc w:val="center"/>
                    <w:rPr>
                      <w:rFonts w:ascii="Times New Roman" w:hAnsi="Times New Roman" w:cs="Times New Roman"/>
                      <w:lang w:val="en-US"/>
                    </w:rPr>
                  </w:pPr>
                  <w:r>
                    <w:rPr>
                      <w:rFonts w:ascii="Times New Roman" w:hAnsi="Times New Roman" w:cs="Times New Roman"/>
                      <w:lang w:val="en-US"/>
                    </w:rPr>
                    <w:t>Y</w:t>
                  </w:r>
                </w:p>
              </w:tc>
            </w:tr>
            <w:tr w:rsidR="00AA0CD0" w:rsidTr="00D012BA">
              <w:tc>
                <w:tcPr>
                  <w:tcW w:w="3485" w:type="dxa"/>
                </w:tcPr>
                <w:p w:rsidR="00AA0CD0" w:rsidRDefault="00B129FA" w:rsidP="00D012BA">
                  <w:pPr>
                    <w:jc w:val="center"/>
                    <w:rPr>
                      <w:rFonts w:ascii="Times New Roman" w:hAnsi="Times New Roman" w:cs="Times New Roman"/>
                      <w:lang w:val="en-US"/>
                    </w:rPr>
                  </w:pPr>
                  <w:r>
                    <w:rPr>
                      <w:rFonts w:ascii="Times New Roman" w:hAnsi="Times New Roman" w:cs="Times New Roman"/>
                      <w:lang w:val="en-US"/>
                    </w:rPr>
                    <w:t>-</w:t>
                  </w:r>
                </w:p>
              </w:tc>
              <w:tc>
                <w:tcPr>
                  <w:tcW w:w="3485" w:type="dxa"/>
                </w:tcPr>
                <w:p w:rsidR="00AA0CD0" w:rsidRDefault="00B129FA" w:rsidP="00D012BA">
                  <w:pPr>
                    <w:jc w:val="center"/>
                    <w:rPr>
                      <w:rFonts w:ascii="Times New Roman" w:hAnsi="Times New Roman" w:cs="Times New Roman"/>
                      <w:lang w:val="en-US"/>
                    </w:rPr>
                  </w:pPr>
                  <w:r>
                    <w:rPr>
                      <w:rFonts w:ascii="Times New Roman" w:hAnsi="Times New Roman" w:cs="Times New Roman"/>
                      <w:lang w:val="en-US"/>
                    </w:rPr>
                    <w:t>-</w:t>
                  </w:r>
                </w:p>
              </w:tc>
              <w:tc>
                <w:tcPr>
                  <w:tcW w:w="3486" w:type="dxa"/>
                </w:tcPr>
                <w:p w:rsidR="00AA0CD0" w:rsidRDefault="00B129FA" w:rsidP="00D012BA">
                  <w:pPr>
                    <w:jc w:val="center"/>
                    <w:rPr>
                      <w:rFonts w:ascii="Times New Roman" w:hAnsi="Times New Roman" w:cs="Times New Roman"/>
                      <w:lang w:val="en-US"/>
                    </w:rPr>
                  </w:pPr>
                  <w:r>
                    <w:rPr>
                      <w:rFonts w:ascii="Times New Roman" w:hAnsi="Times New Roman" w:cs="Times New Roman"/>
                      <w:lang w:val="en-US"/>
                    </w:rPr>
                    <w:t>-</w:t>
                  </w:r>
                </w:p>
              </w:tc>
            </w:tr>
          </w:tbl>
          <w:p w:rsidR="00E678E2" w:rsidRDefault="00E678E2"/>
        </w:tc>
      </w:tr>
    </w:tbl>
    <w:p w:rsidR="0016051B" w:rsidRDefault="0016051B" w:rsidP="0016051B">
      <w:pPr>
        <w:tabs>
          <w:tab w:val="left" w:pos="1368"/>
        </w:tabs>
        <w:jc w:val="both"/>
        <w:rPr>
          <w:rFonts w:ascii="Times New Roman" w:hAnsi="Times New Roman" w:cs="Times New Roman"/>
          <w:sz w:val="24"/>
          <w:szCs w:val="24"/>
        </w:rPr>
      </w:pPr>
    </w:p>
    <w:p w:rsidR="0016051B" w:rsidRDefault="0016051B" w:rsidP="0016051B">
      <w:pPr>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otectiveZonesCoordsTable"/>
      </w:tblPr>
      <w:tblGrid>
        <w:gridCol w:w="10052"/>
      </w:tblGrid>
      <w:tr w:rsidR="0016051B" w:rsidRPr="00CF1E28" w:rsidTr="00E93475">
        <w:tc>
          <w:tcPr>
            <w:tcW w:w="9345" w:type="dxa"/>
          </w:tcPr>
          <w:tbl>
            <w:tblPr>
              <w:tblStyle w:val="a3"/>
              <w:tblW w:w="0" w:type="dxa"/>
              <w:tblLook w:val="04A0" w:firstRow="1" w:lastRow="0" w:firstColumn="1" w:lastColumn="0" w:noHBand="0" w:noVBand="1"/>
              <w:tblCaption w:val="ProtectiveZoneCoordsTable"/>
            </w:tblPr>
            <w:tblGrid>
              <w:gridCol w:w="2358"/>
              <w:gridCol w:w="2698"/>
              <w:gridCol w:w="2409"/>
              <w:gridCol w:w="2361"/>
            </w:tblGrid>
            <w:tr w:rsidR="00C61B41" w:rsidTr="00C61B41">
              <w:tc>
                <w:tcPr>
                  <w:tcW w:w="2438" w:type="dxa"/>
                  <w:vMerge w:val="restart"/>
                </w:tcPr>
                <w:p w:rsidR="00C61B41" w:rsidRPr="00C61B41" w:rsidRDefault="00B129FA" w:rsidP="00C61B41">
                  <w:pPr>
                    <w:jc w:val="center"/>
                    <w:rPr>
                      <w:rFonts w:ascii="Times New Roman" w:hAnsi="Times New Roman" w:cs="Times New Roman"/>
                    </w:rPr>
                  </w:pPr>
                  <w:r>
                    <w:rPr>
                      <w:rFonts w:ascii="Times New Roman" w:hAnsi="Times New Roman" w:cs="Times New Roman"/>
                    </w:rPr>
                    <w:t>Наименование зоны с особыми условиями использования территории с указанием объекта, в отношении которого установлена такая зона</w:t>
                  </w:r>
                </w:p>
              </w:tc>
              <w:tc>
                <w:tcPr>
                  <w:tcW w:w="8018" w:type="dxa"/>
                  <w:gridSpan w:val="3"/>
                </w:tcPr>
                <w:p w:rsidR="00C61B41" w:rsidRPr="00C61B41" w:rsidRDefault="00B129FA" w:rsidP="00C61B41">
                  <w:pPr>
                    <w:jc w:val="center"/>
                    <w:rPr>
                      <w:rFonts w:ascii="Times New Roman" w:hAnsi="Times New Roman" w:cs="Times New Roman"/>
                    </w:rPr>
                  </w:pPr>
                  <w:r w:rsidRPr="00C61B41">
                    <w:rPr>
                      <w:rFonts w:ascii="Times New Roman" w:hAnsi="Times New Roman" w:cs="Times New Roman"/>
                    </w:rPr>
                    <w:t>Перечень координат характерных точек в системе координат, используемой для ведения Единого государственного реестра недвижимости</w:t>
                  </w:r>
                </w:p>
              </w:tc>
            </w:tr>
            <w:tr w:rsidR="00C61B41" w:rsidTr="00C61B41">
              <w:tc>
                <w:tcPr>
                  <w:tcW w:w="2438" w:type="dxa"/>
                  <w:vMerge/>
                </w:tcPr>
                <w:p w:rsidR="00C61B41" w:rsidRPr="008B503A" w:rsidRDefault="00021D4E" w:rsidP="00AA0CD0">
                  <w:pPr>
                    <w:jc w:val="center"/>
                    <w:rPr>
                      <w:rFonts w:ascii="Times New Roman" w:hAnsi="Times New Roman" w:cs="Times New Roman"/>
                    </w:rPr>
                  </w:pPr>
                </w:p>
              </w:tc>
              <w:tc>
                <w:tcPr>
                  <w:tcW w:w="2829" w:type="dxa"/>
                </w:tcPr>
                <w:p w:rsidR="00C61B41" w:rsidRDefault="00B129FA" w:rsidP="00AA0CD0">
                  <w:pPr>
                    <w:jc w:val="center"/>
                    <w:rPr>
                      <w:rFonts w:ascii="Times New Roman" w:hAnsi="Times New Roman" w:cs="Times New Roman"/>
                      <w:lang w:val="en-US"/>
                    </w:rPr>
                  </w:pPr>
                  <w:r>
                    <w:rPr>
                      <w:rFonts w:ascii="Times New Roman" w:hAnsi="Times New Roman" w:cs="Times New Roman"/>
                      <w:lang w:val="en-US"/>
                    </w:rPr>
                    <w:t xml:space="preserve">Обозначение </w:t>
                  </w:r>
                </w:p>
                <w:p w:rsidR="00C61B41" w:rsidRDefault="00B129FA" w:rsidP="00AA0CD0">
                  <w:pPr>
                    <w:jc w:val="center"/>
                    <w:rPr>
                      <w:rFonts w:ascii="Times New Roman" w:hAnsi="Times New Roman" w:cs="Times New Roman"/>
                      <w:lang w:val="en-US"/>
                    </w:rPr>
                  </w:pPr>
                  <w:r>
                    <w:rPr>
                      <w:rFonts w:ascii="Times New Roman" w:hAnsi="Times New Roman" w:cs="Times New Roman"/>
                      <w:lang w:val="en-US"/>
                    </w:rPr>
                    <w:t xml:space="preserve">(номер) </w:t>
                  </w:r>
                </w:p>
                <w:p w:rsidR="00C61B41" w:rsidRDefault="00B129FA" w:rsidP="00AA0CD0">
                  <w:pPr>
                    <w:jc w:val="center"/>
                    <w:rPr>
                      <w:rFonts w:ascii="Times New Roman" w:hAnsi="Times New Roman" w:cs="Times New Roman"/>
                      <w:lang w:val="en-US"/>
                    </w:rPr>
                  </w:pPr>
                  <w:r>
                    <w:rPr>
                      <w:rFonts w:ascii="Times New Roman" w:hAnsi="Times New Roman" w:cs="Times New Roman"/>
                      <w:lang w:val="en-US"/>
                    </w:rPr>
                    <w:t>характерной точки</w:t>
                  </w:r>
                </w:p>
              </w:tc>
              <w:tc>
                <w:tcPr>
                  <w:tcW w:w="2621" w:type="dxa"/>
                </w:tcPr>
                <w:p w:rsidR="00C61B41" w:rsidRPr="00C61B41" w:rsidRDefault="00B129FA" w:rsidP="00AA0CD0">
                  <w:pPr>
                    <w:jc w:val="center"/>
                    <w:rPr>
                      <w:rFonts w:ascii="Times New Roman" w:hAnsi="Times New Roman" w:cs="Times New Roman"/>
                      <w:lang w:val="en-US"/>
                    </w:rPr>
                  </w:pPr>
                  <w:r>
                    <w:rPr>
                      <w:rFonts w:ascii="Times New Roman" w:hAnsi="Times New Roman" w:cs="Times New Roman"/>
                    </w:rPr>
                    <w:t>X</w:t>
                  </w:r>
                </w:p>
              </w:tc>
              <w:tc>
                <w:tcPr>
                  <w:tcW w:w="2568" w:type="dxa"/>
                </w:tcPr>
                <w:p w:rsidR="00C61B41" w:rsidRDefault="00B129FA" w:rsidP="00AA0CD0">
                  <w:pPr>
                    <w:jc w:val="center"/>
                    <w:rPr>
                      <w:rFonts w:ascii="Times New Roman" w:hAnsi="Times New Roman" w:cs="Times New Roman"/>
                      <w:lang w:val="en-US"/>
                    </w:rPr>
                  </w:pPr>
                  <w:r>
                    <w:rPr>
                      <w:rFonts w:ascii="Times New Roman" w:hAnsi="Times New Roman" w:cs="Times New Roman"/>
                      <w:lang w:val="en-US"/>
                    </w:rPr>
                    <w:t>Y</w:t>
                  </w:r>
                </w:p>
              </w:tc>
            </w:tr>
            <w:tr w:rsidR="00C61B41" w:rsidTr="00C61B41">
              <w:tc>
                <w:tcPr>
                  <w:tcW w:w="2438" w:type="dxa"/>
                </w:tcPr>
                <w:p w:rsidR="00C61B41" w:rsidRDefault="00B129FA" w:rsidP="00AA0CD0">
                  <w:pPr>
                    <w:jc w:val="center"/>
                    <w:rPr>
                      <w:rFonts w:ascii="Times New Roman" w:hAnsi="Times New Roman" w:cs="Times New Roman"/>
                      <w:lang w:val="en-US"/>
                    </w:rPr>
                  </w:pPr>
                  <w:r>
                    <w:rPr>
                      <w:rFonts w:ascii="Times New Roman" w:hAnsi="Times New Roman" w:cs="Times New Roman"/>
                      <w:lang w:val="en-US"/>
                    </w:rPr>
                    <w:t>1</w:t>
                  </w:r>
                </w:p>
              </w:tc>
              <w:tc>
                <w:tcPr>
                  <w:tcW w:w="2829" w:type="dxa"/>
                </w:tcPr>
                <w:p w:rsidR="00C61B41" w:rsidRDefault="00B129FA" w:rsidP="00AA0CD0">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C61B41" w:rsidRDefault="00B129FA" w:rsidP="00AA0CD0">
                  <w:pPr>
                    <w:jc w:val="center"/>
                    <w:rPr>
                      <w:rFonts w:ascii="Times New Roman" w:hAnsi="Times New Roman" w:cs="Times New Roman"/>
                      <w:lang w:val="en-US"/>
                    </w:rPr>
                  </w:pPr>
                  <w:r>
                    <w:rPr>
                      <w:rFonts w:ascii="Times New Roman" w:hAnsi="Times New Roman" w:cs="Times New Roman"/>
                      <w:lang w:val="en-US"/>
                    </w:rPr>
                    <w:t>3</w:t>
                  </w:r>
                </w:p>
              </w:tc>
              <w:tc>
                <w:tcPr>
                  <w:tcW w:w="2568" w:type="dxa"/>
                </w:tcPr>
                <w:p w:rsidR="00C61B41" w:rsidRDefault="00B129FA" w:rsidP="00AA0CD0">
                  <w:pPr>
                    <w:jc w:val="center"/>
                    <w:rPr>
                      <w:rFonts w:ascii="Times New Roman" w:hAnsi="Times New Roman" w:cs="Times New Roman"/>
                      <w:lang w:val="en-US"/>
                    </w:rPr>
                  </w:pPr>
                  <w:r>
                    <w:rPr>
                      <w:rFonts w:ascii="Times New Roman" w:hAnsi="Times New Roman" w:cs="Times New Roman"/>
                      <w:lang w:val="en-US"/>
                    </w:rPr>
                    <w:t>4</w:t>
                  </w:r>
                </w:p>
              </w:tc>
            </w:tr>
            <w:tr w:rsidR="00C61B41" w:rsidTr="00C61B41">
              <w:tc>
                <w:tcPr>
                  <w:tcW w:w="2438" w:type="dxa"/>
                </w:tcPr>
                <w:p w:rsidR="00C61B41" w:rsidRDefault="00B129FA" w:rsidP="00AA0CD0">
                  <w:pPr>
                    <w:jc w:val="center"/>
                    <w:rPr>
                      <w:rFonts w:ascii="Times New Roman" w:hAnsi="Times New Roman" w:cs="Times New Roman"/>
                      <w:lang w:val="en-US"/>
                    </w:rPr>
                  </w:pPr>
                  <w:r>
                    <w:rPr>
                      <w:rFonts w:ascii="Times New Roman" w:hAnsi="Times New Roman" w:cs="Times New Roman"/>
                      <w:lang w:val="en-US"/>
                    </w:rPr>
                    <w:t>Отсутствует</w:t>
                  </w:r>
                </w:p>
              </w:tc>
              <w:tc>
                <w:tcPr>
                  <w:tcW w:w="2829" w:type="dxa"/>
                </w:tcPr>
                <w:p w:rsidR="00C61B41" w:rsidRDefault="00B129FA" w:rsidP="00AA0CD0">
                  <w:pPr>
                    <w:jc w:val="center"/>
                    <w:rPr>
                      <w:rFonts w:ascii="Times New Roman" w:hAnsi="Times New Roman" w:cs="Times New Roman"/>
                      <w:lang w:val="en-US"/>
                    </w:rPr>
                  </w:pPr>
                  <w:r>
                    <w:rPr>
                      <w:rFonts w:ascii="Times New Roman" w:hAnsi="Times New Roman" w:cs="Times New Roman"/>
                      <w:lang w:val="en-US"/>
                    </w:rPr>
                    <w:t>-</w:t>
                  </w:r>
                </w:p>
              </w:tc>
              <w:tc>
                <w:tcPr>
                  <w:tcW w:w="2621" w:type="dxa"/>
                </w:tcPr>
                <w:p w:rsidR="00C61B41" w:rsidRDefault="00B129FA" w:rsidP="00AA0CD0">
                  <w:pPr>
                    <w:jc w:val="center"/>
                    <w:rPr>
                      <w:rFonts w:ascii="Times New Roman" w:hAnsi="Times New Roman" w:cs="Times New Roman"/>
                      <w:lang w:val="en-US"/>
                    </w:rPr>
                  </w:pPr>
                  <w:r>
                    <w:rPr>
                      <w:rFonts w:ascii="Times New Roman" w:hAnsi="Times New Roman" w:cs="Times New Roman"/>
                      <w:lang w:val="en-US"/>
                    </w:rPr>
                    <w:t>-</w:t>
                  </w:r>
                </w:p>
              </w:tc>
              <w:tc>
                <w:tcPr>
                  <w:tcW w:w="2568" w:type="dxa"/>
                </w:tcPr>
                <w:p w:rsidR="00C61B41" w:rsidRDefault="00B129FA" w:rsidP="00AA0CD0">
                  <w:pPr>
                    <w:jc w:val="center"/>
                    <w:rPr>
                      <w:rFonts w:ascii="Times New Roman" w:hAnsi="Times New Roman" w:cs="Times New Roman"/>
                      <w:lang w:val="en-US"/>
                    </w:rPr>
                  </w:pPr>
                  <w:r>
                    <w:rPr>
                      <w:rFonts w:ascii="Times New Roman" w:hAnsi="Times New Roman" w:cs="Times New Roman"/>
                      <w:lang w:val="en-US"/>
                    </w:rPr>
                    <w:t>-</w:t>
                  </w:r>
                </w:p>
              </w:tc>
            </w:tr>
          </w:tbl>
          <w:p w:rsidR="00E678E2" w:rsidRDefault="00E678E2"/>
        </w:tc>
      </w:tr>
    </w:tbl>
    <w:p w:rsidR="0016051B" w:rsidRDefault="0016051B" w:rsidP="0016051B">
      <w:pPr>
        <w:rPr>
          <w:rFonts w:ascii="Times New Roman" w:hAnsi="Times New Roman" w:cs="Times New Roman"/>
          <w:sz w:val="24"/>
          <w:szCs w:val="24"/>
        </w:rPr>
      </w:pPr>
    </w:p>
    <w:p w:rsidR="0016051B" w:rsidRDefault="0016051B" w:rsidP="0016051B">
      <w:pPr>
        <w:pStyle w:val="a5"/>
        <w:ind w:left="0"/>
        <w:jc w:val="both"/>
        <w:rPr>
          <w:rFonts w:ascii="Times New Roman" w:eastAsia="Times New Roman" w:hAnsi="Times New Roman" w:cs="Times New Roman"/>
          <w:b/>
          <w:sz w:val="24"/>
          <w:szCs w:val="24"/>
        </w:rPr>
      </w:pPr>
      <w:r w:rsidRPr="0016051B">
        <w:rPr>
          <w:rFonts w:ascii="Times New Roman" w:eastAsia="Times New Roman" w:hAnsi="Times New Roman" w:cs="Times New Roman"/>
          <w:b/>
          <w:sz w:val="24"/>
          <w:szCs w:val="24"/>
        </w:rPr>
        <w:t>Информация о красных линиях:</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edLinesCoordsTable"/>
      </w:tblPr>
      <w:tblGrid>
        <w:gridCol w:w="10052"/>
      </w:tblGrid>
      <w:tr w:rsidR="0016051B" w:rsidRPr="00CF1E28" w:rsidTr="00E93475">
        <w:tc>
          <w:tcPr>
            <w:tcW w:w="9345" w:type="dxa"/>
          </w:tcPr>
          <w:p w:rsidR="0016051B" w:rsidRPr="00A85698" w:rsidRDefault="00A85698" w:rsidP="00E93475">
            <w:pPr>
              <w:rPr>
                <w:rFonts w:ascii="Times New Roman" w:hAnsi="Times New Roman" w:cs="Times New Roman"/>
                <w:sz w:val="24"/>
                <w:szCs w:val="24"/>
              </w:rPr>
            </w:pPr>
            <w:r w:rsidRPr="00A85698">
              <w:rPr>
                <w:rFonts w:ascii="Times New Roman" w:hAnsi="Times New Roman" w:cs="Times New Roman"/>
                <w:sz w:val="24"/>
                <w:szCs w:val="24"/>
              </w:rPr>
              <w:t>Информация отсутствует.</w:t>
            </w:r>
          </w:p>
          <w:p w:rsidR="00E678E2" w:rsidRDefault="00E678E2"/>
        </w:tc>
      </w:tr>
      <w:tr w:rsidR="0016051B" w:rsidRPr="00CF1E28" w:rsidTr="00E93475">
        <w:tc>
          <w:tcPr>
            <w:tcW w:w="9345" w:type="dxa"/>
          </w:tcPr>
          <w:tbl>
            <w:tblPr>
              <w:tblStyle w:val="a3"/>
              <w:tblW w:w="0" w:type="dxa"/>
              <w:tblLook w:val="04A0" w:firstRow="1" w:lastRow="0" w:firstColumn="1" w:lastColumn="0" w:noHBand="0" w:noVBand="1"/>
              <w:tblCaption w:val="RedLineCoordsTable"/>
            </w:tblPr>
            <w:tblGrid>
              <w:gridCol w:w="3315"/>
              <w:gridCol w:w="3262"/>
              <w:gridCol w:w="3249"/>
            </w:tblGrid>
            <w:tr w:rsidR="00AA0CD0" w:rsidTr="00D012BA">
              <w:tc>
                <w:tcPr>
                  <w:tcW w:w="3485" w:type="dxa"/>
                  <w:vMerge w:val="restart"/>
                </w:tcPr>
                <w:p w:rsidR="00AA0CD0" w:rsidRPr="005811B2" w:rsidRDefault="00B129FA" w:rsidP="00D012BA">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AA0CD0" w:rsidRPr="005811B2" w:rsidRDefault="00B129FA" w:rsidP="00D012BA">
                  <w:pPr>
                    <w:jc w:val="center"/>
                    <w:rPr>
                      <w:rFonts w:ascii="Times New Roman" w:hAnsi="Times New Roman" w:cs="Times New Roman"/>
                    </w:rPr>
                  </w:pPr>
                  <w:r>
                    <w:rPr>
                      <w:rFonts w:ascii="Times New Roman" w:hAnsi="Times New Roman" w:cs="Times New Roman"/>
                    </w:rPr>
                    <w:t>Координаты характерных точек м.</w:t>
                  </w:r>
                </w:p>
              </w:tc>
            </w:tr>
            <w:tr w:rsidR="00AA0CD0" w:rsidTr="00D012BA">
              <w:tc>
                <w:tcPr>
                  <w:tcW w:w="3485" w:type="dxa"/>
                  <w:vMerge/>
                </w:tcPr>
                <w:p w:rsidR="00AA0CD0" w:rsidRDefault="00021D4E" w:rsidP="00D012BA">
                  <w:pPr>
                    <w:jc w:val="center"/>
                    <w:rPr>
                      <w:rFonts w:ascii="Times New Roman" w:hAnsi="Times New Roman" w:cs="Times New Roman"/>
                      <w:lang w:val="en-US"/>
                    </w:rPr>
                  </w:pPr>
                </w:p>
              </w:tc>
              <w:tc>
                <w:tcPr>
                  <w:tcW w:w="3485" w:type="dxa"/>
                </w:tcPr>
                <w:p w:rsidR="00AA0CD0" w:rsidRDefault="00B129FA" w:rsidP="00D012BA">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AA0CD0" w:rsidRDefault="00B129FA" w:rsidP="00D012BA">
                  <w:pPr>
                    <w:jc w:val="center"/>
                    <w:rPr>
                      <w:rFonts w:ascii="Times New Roman" w:hAnsi="Times New Roman" w:cs="Times New Roman"/>
                      <w:lang w:val="en-US"/>
                    </w:rPr>
                  </w:pPr>
                  <w:r>
                    <w:rPr>
                      <w:rFonts w:ascii="Times New Roman" w:hAnsi="Times New Roman" w:cs="Times New Roman"/>
                      <w:lang w:val="en-US"/>
                    </w:rPr>
                    <w:t>Y</w:t>
                  </w:r>
                </w:p>
              </w:tc>
            </w:tr>
            <w:tr w:rsidR="00AA0CD0" w:rsidTr="00D012BA">
              <w:tc>
                <w:tcPr>
                  <w:tcW w:w="3485" w:type="dxa"/>
                </w:tcPr>
                <w:p w:rsidR="00AA0CD0" w:rsidRDefault="00B129FA" w:rsidP="00D012BA">
                  <w:pPr>
                    <w:jc w:val="center"/>
                    <w:rPr>
                      <w:rFonts w:ascii="Times New Roman" w:hAnsi="Times New Roman" w:cs="Times New Roman"/>
                      <w:lang w:val="en-US"/>
                    </w:rPr>
                  </w:pPr>
                  <w:r>
                    <w:rPr>
                      <w:rFonts w:ascii="Times New Roman" w:hAnsi="Times New Roman" w:cs="Times New Roman"/>
                      <w:lang w:val="en-US"/>
                    </w:rPr>
                    <w:t>-</w:t>
                  </w:r>
                </w:p>
              </w:tc>
              <w:tc>
                <w:tcPr>
                  <w:tcW w:w="3485" w:type="dxa"/>
                </w:tcPr>
                <w:p w:rsidR="00AA0CD0" w:rsidRDefault="00B129FA" w:rsidP="00D012BA">
                  <w:pPr>
                    <w:jc w:val="center"/>
                    <w:rPr>
                      <w:rFonts w:ascii="Times New Roman" w:hAnsi="Times New Roman" w:cs="Times New Roman"/>
                      <w:lang w:val="en-US"/>
                    </w:rPr>
                  </w:pPr>
                  <w:r>
                    <w:rPr>
                      <w:rFonts w:ascii="Times New Roman" w:hAnsi="Times New Roman" w:cs="Times New Roman"/>
                      <w:lang w:val="en-US"/>
                    </w:rPr>
                    <w:t>-</w:t>
                  </w:r>
                </w:p>
              </w:tc>
              <w:tc>
                <w:tcPr>
                  <w:tcW w:w="3486" w:type="dxa"/>
                </w:tcPr>
                <w:p w:rsidR="00AA0CD0" w:rsidRDefault="00B129FA" w:rsidP="00D012BA">
                  <w:pPr>
                    <w:jc w:val="center"/>
                    <w:rPr>
                      <w:rFonts w:ascii="Times New Roman" w:hAnsi="Times New Roman" w:cs="Times New Roman"/>
                      <w:lang w:val="en-US"/>
                    </w:rPr>
                  </w:pPr>
                  <w:r>
                    <w:rPr>
                      <w:rFonts w:ascii="Times New Roman" w:hAnsi="Times New Roman" w:cs="Times New Roman"/>
                      <w:lang w:val="en-US"/>
                    </w:rPr>
                    <w:t>-</w:t>
                  </w:r>
                </w:p>
              </w:tc>
            </w:tr>
          </w:tbl>
          <w:p w:rsidR="00E678E2" w:rsidRDefault="00E678E2"/>
        </w:tc>
      </w:tr>
    </w:tbl>
    <w:p w:rsidR="0016051B" w:rsidRPr="0016051B" w:rsidRDefault="0016051B" w:rsidP="0016051B">
      <w:pPr>
        <w:pStyle w:val="a5"/>
        <w:ind w:left="0"/>
        <w:jc w:val="both"/>
        <w:rPr>
          <w:rFonts w:ascii="Times New Roman" w:eastAsia="Times New Roman" w:hAnsi="Times New Roman" w:cs="Times New Roman"/>
          <w:b/>
          <w:sz w:val="24"/>
          <w:szCs w:val="24"/>
        </w:rPr>
      </w:pPr>
    </w:p>
    <w:sectPr w:rsidR="0016051B" w:rsidRPr="0016051B" w:rsidSect="00AF16E5">
      <w:pgSz w:w="11906" w:h="16838"/>
      <w:pgMar w:top="567" w:right="720"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D4E" w:rsidRDefault="00021D4E" w:rsidP="00AF16E5">
      <w:pPr>
        <w:spacing w:line="240" w:lineRule="auto"/>
      </w:pPr>
      <w:r>
        <w:separator/>
      </w:r>
    </w:p>
  </w:endnote>
  <w:endnote w:type="continuationSeparator" w:id="0">
    <w:p w:rsidR="00021D4E" w:rsidRDefault="00021D4E" w:rsidP="00AF16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D4E" w:rsidRDefault="00021D4E" w:rsidP="00AF16E5">
      <w:pPr>
        <w:spacing w:line="240" w:lineRule="auto"/>
      </w:pPr>
      <w:r>
        <w:separator/>
      </w:r>
    </w:p>
  </w:footnote>
  <w:footnote w:type="continuationSeparator" w:id="0">
    <w:p w:rsidR="00021D4E" w:rsidRDefault="00021D4E" w:rsidP="00AF16E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F2C7D"/>
    <w:multiLevelType w:val="hybridMultilevel"/>
    <w:tmpl w:val="70DC3334"/>
    <w:lvl w:ilvl="0" w:tplc="313EA5AE">
      <w:start w:val="1"/>
      <w:numFmt w:val="bullet"/>
      <w:lvlText w:val=""/>
      <w:lvlJc w:val="left"/>
      <w:pPr>
        <w:spacing w:beforeAutospacing="0" w:after="0" w:afterAutospacing="0" w:line="240" w:lineRule="auto"/>
        <w:ind w:left="928" w:hanging="360"/>
      </w:pPr>
      <w:rPr>
        <w:rFonts w:ascii="Symbol" w:hAnsi="Symbol" w:cs="Symbol"/>
        <w:noProof w:val="0"/>
        <w:lang w:val="ru-RU" w:eastAsia="ru-RU"/>
      </w:rPr>
    </w:lvl>
    <w:lvl w:ilvl="1" w:tplc="04190003">
      <w:start w:val="1"/>
      <w:numFmt w:val="bullet"/>
      <w:lvlText w:val="o"/>
      <w:lvlJc w:val="left"/>
      <w:pPr>
        <w:spacing w:beforeAutospacing="0" w:after="0" w:afterAutospacing="0" w:line="240" w:lineRule="auto"/>
        <w:ind w:left="1648" w:hanging="360"/>
      </w:pPr>
      <w:rPr>
        <w:rFonts w:ascii="Courier New" w:hAnsi="Courier New" w:cs="Courier New"/>
        <w:noProof w:val="0"/>
        <w:lang w:val="ru-RU" w:eastAsia="ru-RU"/>
      </w:rPr>
    </w:lvl>
    <w:lvl w:ilvl="2" w:tplc="04190005">
      <w:start w:val="1"/>
      <w:numFmt w:val="bullet"/>
      <w:lvlText w:val=""/>
      <w:lvlJc w:val="left"/>
      <w:pPr>
        <w:spacing w:beforeAutospacing="0" w:after="0" w:afterAutospacing="0" w:line="240" w:lineRule="auto"/>
        <w:ind w:left="2368" w:hanging="360"/>
      </w:pPr>
      <w:rPr>
        <w:rFonts w:ascii="Wingdings" w:hAnsi="Wingdings" w:cs="Wingdings"/>
        <w:noProof w:val="0"/>
        <w:lang w:val="ru-RU" w:eastAsia="ru-RU"/>
      </w:rPr>
    </w:lvl>
    <w:lvl w:ilvl="3" w:tplc="04190001">
      <w:start w:val="1"/>
      <w:numFmt w:val="bullet"/>
      <w:lvlText w:val=""/>
      <w:lvlJc w:val="left"/>
      <w:pPr>
        <w:spacing w:beforeAutospacing="0" w:after="0" w:afterAutospacing="0" w:line="240" w:lineRule="auto"/>
        <w:ind w:left="3088" w:hanging="360"/>
      </w:pPr>
      <w:rPr>
        <w:rFonts w:ascii="Symbol" w:hAnsi="Symbol" w:cs="Symbol"/>
        <w:noProof w:val="0"/>
        <w:lang w:val="ru-RU" w:eastAsia="ru-RU"/>
      </w:rPr>
    </w:lvl>
    <w:lvl w:ilvl="4" w:tplc="04190003">
      <w:start w:val="1"/>
      <w:numFmt w:val="bullet"/>
      <w:lvlText w:val="o"/>
      <w:lvlJc w:val="left"/>
      <w:pPr>
        <w:spacing w:beforeAutospacing="0" w:after="0" w:afterAutospacing="0" w:line="240" w:lineRule="auto"/>
        <w:ind w:left="3808" w:hanging="360"/>
      </w:pPr>
      <w:rPr>
        <w:rFonts w:ascii="Courier New" w:hAnsi="Courier New" w:cs="Courier New"/>
        <w:noProof w:val="0"/>
        <w:lang w:val="ru-RU" w:eastAsia="ru-RU"/>
      </w:rPr>
    </w:lvl>
    <w:lvl w:ilvl="5" w:tplc="04190005">
      <w:start w:val="1"/>
      <w:numFmt w:val="bullet"/>
      <w:lvlText w:val=""/>
      <w:lvlJc w:val="left"/>
      <w:pPr>
        <w:spacing w:beforeAutospacing="0" w:after="0" w:afterAutospacing="0" w:line="240" w:lineRule="auto"/>
        <w:ind w:left="4528" w:hanging="360"/>
      </w:pPr>
      <w:rPr>
        <w:rFonts w:ascii="Wingdings" w:hAnsi="Wingdings" w:cs="Wingdings"/>
        <w:noProof w:val="0"/>
        <w:lang w:val="ru-RU" w:eastAsia="ru-RU"/>
      </w:rPr>
    </w:lvl>
    <w:lvl w:ilvl="6" w:tplc="04190001">
      <w:start w:val="1"/>
      <w:numFmt w:val="bullet"/>
      <w:lvlText w:val=""/>
      <w:lvlJc w:val="left"/>
      <w:pPr>
        <w:spacing w:beforeAutospacing="0" w:after="0" w:afterAutospacing="0" w:line="240" w:lineRule="auto"/>
        <w:ind w:left="5248" w:hanging="360"/>
      </w:pPr>
      <w:rPr>
        <w:rFonts w:ascii="Symbol" w:hAnsi="Symbol" w:cs="Symbol"/>
        <w:noProof w:val="0"/>
        <w:lang w:val="ru-RU" w:eastAsia="ru-RU"/>
      </w:rPr>
    </w:lvl>
    <w:lvl w:ilvl="7" w:tplc="04190003">
      <w:start w:val="1"/>
      <w:numFmt w:val="bullet"/>
      <w:lvlText w:val="o"/>
      <w:lvlJc w:val="left"/>
      <w:pPr>
        <w:spacing w:beforeAutospacing="0" w:after="0" w:afterAutospacing="0" w:line="240" w:lineRule="auto"/>
        <w:ind w:left="5968" w:hanging="360"/>
      </w:pPr>
      <w:rPr>
        <w:rFonts w:ascii="Courier New" w:hAnsi="Courier New" w:cs="Courier New"/>
        <w:noProof w:val="0"/>
        <w:lang w:val="ru-RU" w:eastAsia="ru-RU"/>
      </w:rPr>
    </w:lvl>
    <w:lvl w:ilvl="8" w:tplc="04190005">
      <w:start w:val="1"/>
      <w:numFmt w:val="bullet"/>
      <w:lvlText w:val=""/>
      <w:lvlJc w:val="left"/>
      <w:pPr>
        <w:spacing w:beforeAutospacing="0" w:after="0" w:afterAutospacing="0" w:line="240" w:lineRule="auto"/>
        <w:ind w:left="6688" w:hanging="360"/>
      </w:pPr>
      <w:rPr>
        <w:rFonts w:ascii="Wingdings" w:hAnsi="Wingdings" w:cs="Wingdings"/>
        <w:noProof w:val="0"/>
        <w:lang w:val="ru-RU" w:eastAsia="ru-RU"/>
      </w:rPr>
    </w:lvl>
  </w:abstractNum>
  <w:abstractNum w:abstractNumId="1" w15:restartNumberingAfterBreak="0">
    <w:nsid w:val="09C20637"/>
    <w:multiLevelType w:val="multilevel"/>
    <w:tmpl w:val="774046C6"/>
    <w:lvl w:ilvl="0">
      <w:start w:val="2"/>
      <w:numFmt w:val="decimal"/>
      <w:lvlText w:val="%1."/>
      <w:lvlJc w:val="left"/>
      <w:pPr>
        <w:ind w:left="2484" w:hanging="360"/>
      </w:pPr>
      <w:rPr>
        <w:rFonts w:hint="default"/>
      </w:rPr>
    </w:lvl>
    <w:lvl w:ilvl="1">
      <w:start w:val="1"/>
      <w:numFmt w:val="decimal"/>
      <w:isLgl/>
      <w:lvlText w:val="%1.%2."/>
      <w:lvlJc w:val="left"/>
      <w:pPr>
        <w:ind w:left="2616" w:hanging="492"/>
      </w:pPr>
      <w:rPr>
        <w:rFonts w:eastAsiaTheme="minorEastAsia" w:hint="default"/>
      </w:rPr>
    </w:lvl>
    <w:lvl w:ilvl="2">
      <w:start w:val="1"/>
      <w:numFmt w:val="decimal"/>
      <w:isLgl/>
      <w:lvlText w:val="%1.%2.%3."/>
      <w:lvlJc w:val="left"/>
      <w:pPr>
        <w:ind w:left="2844" w:hanging="720"/>
      </w:pPr>
      <w:rPr>
        <w:rFonts w:eastAsiaTheme="minorEastAsia" w:hint="default"/>
      </w:rPr>
    </w:lvl>
    <w:lvl w:ilvl="3">
      <w:start w:val="1"/>
      <w:numFmt w:val="decimal"/>
      <w:isLgl/>
      <w:lvlText w:val="%1.%2.%3.%4."/>
      <w:lvlJc w:val="left"/>
      <w:pPr>
        <w:ind w:left="2844" w:hanging="720"/>
      </w:pPr>
      <w:rPr>
        <w:rFonts w:eastAsiaTheme="minorEastAsia" w:hint="default"/>
      </w:rPr>
    </w:lvl>
    <w:lvl w:ilvl="4">
      <w:start w:val="1"/>
      <w:numFmt w:val="decimal"/>
      <w:isLgl/>
      <w:lvlText w:val="%1.%2.%3.%4.%5."/>
      <w:lvlJc w:val="left"/>
      <w:pPr>
        <w:ind w:left="3204" w:hanging="1080"/>
      </w:pPr>
      <w:rPr>
        <w:rFonts w:eastAsiaTheme="minorEastAsia" w:hint="default"/>
      </w:rPr>
    </w:lvl>
    <w:lvl w:ilvl="5">
      <w:start w:val="1"/>
      <w:numFmt w:val="decimal"/>
      <w:isLgl/>
      <w:lvlText w:val="%1.%2.%3.%4.%5.%6."/>
      <w:lvlJc w:val="left"/>
      <w:pPr>
        <w:ind w:left="3204" w:hanging="1080"/>
      </w:pPr>
      <w:rPr>
        <w:rFonts w:eastAsiaTheme="minorEastAsia" w:hint="default"/>
      </w:rPr>
    </w:lvl>
    <w:lvl w:ilvl="6">
      <w:start w:val="1"/>
      <w:numFmt w:val="decimal"/>
      <w:isLgl/>
      <w:lvlText w:val="%1.%2.%3.%4.%5.%6.%7."/>
      <w:lvlJc w:val="left"/>
      <w:pPr>
        <w:ind w:left="3564" w:hanging="1440"/>
      </w:pPr>
      <w:rPr>
        <w:rFonts w:eastAsiaTheme="minorEastAsia" w:hint="default"/>
      </w:rPr>
    </w:lvl>
    <w:lvl w:ilvl="7">
      <w:start w:val="1"/>
      <w:numFmt w:val="decimal"/>
      <w:isLgl/>
      <w:lvlText w:val="%1.%2.%3.%4.%5.%6.%7.%8."/>
      <w:lvlJc w:val="left"/>
      <w:pPr>
        <w:ind w:left="3564" w:hanging="1440"/>
      </w:pPr>
      <w:rPr>
        <w:rFonts w:eastAsiaTheme="minorEastAsia" w:hint="default"/>
      </w:rPr>
    </w:lvl>
    <w:lvl w:ilvl="8">
      <w:start w:val="1"/>
      <w:numFmt w:val="decimal"/>
      <w:isLgl/>
      <w:lvlText w:val="%1.%2.%3.%4.%5.%6.%7.%8.%9."/>
      <w:lvlJc w:val="left"/>
      <w:pPr>
        <w:ind w:left="3924" w:hanging="1800"/>
      </w:pPr>
      <w:rPr>
        <w:rFonts w:eastAsiaTheme="minorEastAsia" w:hint="default"/>
      </w:rPr>
    </w:lvl>
  </w:abstractNum>
  <w:abstractNum w:abstractNumId="2" w15:restartNumberingAfterBreak="0">
    <w:nsid w:val="1B9F52B8"/>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3" w15:restartNumberingAfterBreak="0">
    <w:nsid w:val="1C5E063D"/>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4" w15:restartNumberingAfterBreak="0">
    <w:nsid w:val="21840148"/>
    <w:multiLevelType w:val="hybridMultilevel"/>
    <w:tmpl w:val="8C865112"/>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3B47D3"/>
    <w:multiLevelType w:val="multilevel"/>
    <w:tmpl w:val="774046C6"/>
    <w:lvl w:ilvl="0">
      <w:start w:val="2"/>
      <w:numFmt w:val="decimal"/>
      <w:lvlText w:val="%1."/>
      <w:lvlJc w:val="left"/>
      <w:pPr>
        <w:ind w:left="720" w:hanging="360"/>
      </w:pPr>
      <w:rPr>
        <w:rFonts w:hint="default"/>
      </w:rPr>
    </w:lvl>
    <w:lvl w:ilvl="1">
      <w:start w:val="1"/>
      <w:numFmt w:val="decimal"/>
      <w:isLgl/>
      <w:lvlText w:val="%1.%2."/>
      <w:lvlJc w:val="left"/>
      <w:pPr>
        <w:ind w:left="852" w:hanging="492"/>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6" w15:restartNumberingAfterBreak="0">
    <w:nsid w:val="38DF7466"/>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abstractNum w:abstractNumId="7" w15:restartNumberingAfterBreak="0">
    <w:nsid w:val="475E2DE3"/>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8" w15:restartNumberingAfterBreak="0">
    <w:nsid w:val="5E454F2C"/>
    <w:multiLevelType w:val="hybridMultilevel"/>
    <w:tmpl w:val="15886158"/>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68F438B"/>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num w:numId="1">
    <w:abstractNumId w:val="5"/>
  </w:num>
  <w:num w:numId="2">
    <w:abstractNumId w:val="9"/>
  </w:num>
  <w:num w:numId="3">
    <w:abstractNumId w:val="7"/>
  </w:num>
  <w:num w:numId="4">
    <w:abstractNumId w:val="1"/>
  </w:num>
  <w:num w:numId="5">
    <w:abstractNumId w:val="2"/>
  </w:num>
  <w:num w:numId="6">
    <w:abstractNumId w:val="3"/>
  </w:num>
  <w:num w:numId="7">
    <w:abstractNumId w:val="4"/>
  </w:num>
  <w:num w:numId="8">
    <w:abstractNumId w:val="8"/>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D7F"/>
    <w:rsid w:val="00021D4E"/>
    <w:rsid w:val="00047CC8"/>
    <w:rsid w:val="000513C6"/>
    <w:rsid w:val="000B13EB"/>
    <w:rsid w:val="000E5453"/>
    <w:rsid w:val="000E6D7F"/>
    <w:rsid w:val="00121214"/>
    <w:rsid w:val="0016051B"/>
    <w:rsid w:val="00174D33"/>
    <w:rsid w:val="001A4789"/>
    <w:rsid w:val="00201BBB"/>
    <w:rsid w:val="00212F5B"/>
    <w:rsid w:val="002204C9"/>
    <w:rsid w:val="002945F6"/>
    <w:rsid w:val="002A4289"/>
    <w:rsid w:val="002B7240"/>
    <w:rsid w:val="003248A2"/>
    <w:rsid w:val="00370043"/>
    <w:rsid w:val="003B19EA"/>
    <w:rsid w:val="003B2CBD"/>
    <w:rsid w:val="003E32B5"/>
    <w:rsid w:val="00413FD3"/>
    <w:rsid w:val="0046710D"/>
    <w:rsid w:val="004A31F4"/>
    <w:rsid w:val="004C0E55"/>
    <w:rsid w:val="005214D7"/>
    <w:rsid w:val="00525E95"/>
    <w:rsid w:val="00526A9B"/>
    <w:rsid w:val="005459FA"/>
    <w:rsid w:val="0058778C"/>
    <w:rsid w:val="005B1F28"/>
    <w:rsid w:val="005D062D"/>
    <w:rsid w:val="005D7E3E"/>
    <w:rsid w:val="005E5D29"/>
    <w:rsid w:val="00644AC3"/>
    <w:rsid w:val="006C1E4B"/>
    <w:rsid w:val="006C22A0"/>
    <w:rsid w:val="006E67F5"/>
    <w:rsid w:val="00744634"/>
    <w:rsid w:val="00756A8A"/>
    <w:rsid w:val="00775F74"/>
    <w:rsid w:val="007A457A"/>
    <w:rsid w:val="007B53A9"/>
    <w:rsid w:val="007D1AD2"/>
    <w:rsid w:val="00820E15"/>
    <w:rsid w:val="00846E9D"/>
    <w:rsid w:val="008549E9"/>
    <w:rsid w:val="00862F45"/>
    <w:rsid w:val="00866403"/>
    <w:rsid w:val="008857DE"/>
    <w:rsid w:val="0089433E"/>
    <w:rsid w:val="008A2B92"/>
    <w:rsid w:val="008A3D4D"/>
    <w:rsid w:val="008E5E5B"/>
    <w:rsid w:val="00902D5A"/>
    <w:rsid w:val="00912830"/>
    <w:rsid w:val="00914EA9"/>
    <w:rsid w:val="0092615B"/>
    <w:rsid w:val="009355F6"/>
    <w:rsid w:val="00942CE6"/>
    <w:rsid w:val="009854BD"/>
    <w:rsid w:val="00A00329"/>
    <w:rsid w:val="00A3692E"/>
    <w:rsid w:val="00A66C09"/>
    <w:rsid w:val="00A70409"/>
    <w:rsid w:val="00A85698"/>
    <w:rsid w:val="00A8639C"/>
    <w:rsid w:val="00AA7704"/>
    <w:rsid w:val="00AF16E5"/>
    <w:rsid w:val="00AF459B"/>
    <w:rsid w:val="00B0118D"/>
    <w:rsid w:val="00B02ED0"/>
    <w:rsid w:val="00B042A8"/>
    <w:rsid w:val="00B129FA"/>
    <w:rsid w:val="00B8537B"/>
    <w:rsid w:val="00B914EB"/>
    <w:rsid w:val="00BB1B81"/>
    <w:rsid w:val="00BD331C"/>
    <w:rsid w:val="00C55A41"/>
    <w:rsid w:val="00C57E3F"/>
    <w:rsid w:val="00C80F62"/>
    <w:rsid w:val="00CF1E28"/>
    <w:rsid w:val="00CF54A4"/>
    <w:rsid w:val="00D15824"/>
    <w:rsid w:val="00D35403"/>
    <w:rsid w:val="00D41FBE"/>
    <w:rsid w:val="00D70D23"/>
    <w:rsid w:val="00D914AE"/>
    <w:rsid w:val="00D97F33"/>
    <w:rsid w:val="00DC0369"/>
    <w:rsid w:val="00DE3740"/>
    <w:rsid w:val="00E422F7"/>
    <w:rsid w:val="00E678E2"/>
    <w:rsid w:val="00F04D93"/>
    <w:rsid w:val="00F20968"/>
    <w:rsid w:val="00F6615D"/>
    <w:rsid w:val="00FB7D5D"/>
    <w:rsid w:val="00FD4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38A008-A70B-4F02-B821-F0C0FC5D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BBB"/>
    <w:pPr>
      <w:spacing w:after="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8537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rsid w:val="00B85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D41FBE"/>
    <w:rPr>
      <w:b/>
      <w:bCs/>
    </w:rPr>
  </w:style>
  <w:style w:type="paragraph" w:customStyle="1" w:styleId="ConsPlusNormal">
    <w:name w:val="ConsPlusNormal"/>
    <w:rsid w:val="00F6615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5">
    <w:name w:val="List Paragraph"/>
    <w:basedOn w:val="a"/>
    <w:uiPriority w:val="34"/>
    <w:qFormat/>
    <w:rsid w:val="00914EA9"/>
    <w:pPr>
      <w:ind w:left="720"/>
      <w:contextualSpacing/>
    </w:pPr>
  </w:style>
  <w:style w:type="paragraph" w:styleId="a6">
    <w:name w:val="header"/>
    <w:basedOn w:val="a"/>
    <w:link w:val="a7"/>
    <w:uiPriority w:val="99"/>
    <w:unhideWhenUsed/>
    <w:rsid w:val="00AF16E5"/>
    <w:pPr>
      <w:tabs>
        <w:tab w:val="center" w:pos="4677"/>
        <w:tab w:val="right" w:pos="9355"/>
      </w:tabs>
      <w:spacing w:line="240" w:lineRule="auto"/>
    </w:pPr>
  </w:style>
  <w:style w:type="character" w:customStyle="1" w:styleId="a7">
    <w:name w:val="Верхний колонтитул Знак"/>
    <w:basedOn w:val="a0"/>
    <w:link w:val="a6"/>
    <w:uiPriority w:val="99"/>
    <w:rsid w:val="00AF16E5"/>
  </w:style>
  <w:style w:type="paragraph" w:styleId="a8">
    <w:name w:val="footer"/>
    <w:basedOn w:val="a"/>
    <w:link w:val="a9"/>
    <w:uiPriority w:val="99"/>
    <w:unhideWhenUsed/>
    <w:rsid w:val="00AF16E5"/>
    <w:pPr>
      <w:tabs>
        <w:tab w:val="center" w:pos="4677"/>
        <w:tab w:val="right" w:pos="9355"/>
      </w:tabs>
      <w:spacing w:line="240" w:lineRule="auto"/>
    </w:pPr>
  </w:style>
  <w:style w:type="character" w:customStyle="1" w:styleId="a9">
    <w:name w:val="Нижний колонтитул Знак"/>
    <w:basedOn w:val="a0"/>
    <w:link w:val="a8"/>
    <w:uiPriority w:val="99"/>
    <w:rsid w:val="00AF1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80;&#1079;&#1084;&#1077;&#1085;&#1077;&#1085;&#1080;&#1077;%20&#1096;&#1072;&#1073;&#1086;&#1085;&#1072;%20&#1043;&#1055;&#1047;&#1059;\&#1064;&#1072;&#1073;&#1083;&#1086;&#1085;&#1043;&#1055;&#1047;&#1059;_&#1040;&#1083;&#1072;&#1087;&#1072;&#1077;&#1074;&#1089;&#1082;&#1086;&#1077;_03.04.2018-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D02C7-9B44-4377-9D25-B96892D10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ШаблонГПЗУ_Алапаевское_03.04.2018-3</Template>
  <TotalTime>17</TotalTime>
  <Pages>1</Pages>
  <Words>2735</Words>
  <Characters>15596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Кливер М.</dc:creator>
  <cp:keywords/>
  <dc:description/>
  <cp:lastModifiedBy>USER</cp:lastModifiedBy>
  <cp:revision>5</cp:revision>
  <dcterms:created xsi:type="dcterms:W3CDTF">2025-04-04T05:05:00Z</dcterms:created>
  <dcterms:modified xsi:type="dcterms:W3CDTF">2025-09-18T11:35:00Z</dcterms:modified>
</cp:coreProperties>
</file>